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ED5F5" w14:textId="77777777" w:rsidR="00037C0E" w:rsidRPr="00037C0E" w:rsidRDefault="00037C0E" w:rsidP="00037C0E">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037C0E">
        <w:rPr>
          <w:rFonts w:ascii="Arial" w:eastAsia="Times New Roman" w:hAnsi="Arial" w:cs="Arial"/>
          <w:b/>
          <w:bCs/>
          <w:color w:val="007CBE"/>
          <w:spacing w:val="-15"/>
          <w:kern w:val="36"/>
          <w:sz w:val="50"/>
          <w:szCs w:val="50"/>
          <w:lang w:eastAsia="en-GB"/>
          <w14:ligatures w14:val="none"/>
        </w:rPr>
        <w:t>Needlestick injury [QSI Ref: XR-516]</w:t>
      </w:r>
    </w:p>
    <w:p w14:paraId="1C4F1ADE" w14:textId="77777777" w:rsidR="00037C0E" w:rsidRDefault="00037C0E" w:rsidP="00037C0E">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21C674D7" w14:textId="77777777" w:rsidR="00037C0E" w:rsidRDefault="00037C0E" w:rsidP="00037C0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Contaminated needlestick injury to a patient, a member of staff or the public is a serious health risk and could lead to litigation.</w:t>
      </w:r>
    </w:p>
    <w:p w14:paraId="557D2CCD" w14:textId="77777777" w:rsidR="00037C0E" w:rsidRDefault="00037C0E" w:rsidP="00037C0E">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3E2CA65D" w14:textId="77777777" w:rsidR="00037C0E" w:rsidRDefault="00037C0E" w:rsidP="00037C0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This audit is worth carrying out because a contaminated needlestick injury to a patient, a member of staff or the public is a serious health risk. If negligence has contributed to an injury that has causes a systemic </w:t>
      </w:r>
      <w:proofErr w:type="gramStart"/>
      <w:r>
        <w:rPr>
          <w:rFonts w:ascii="Arial" w:hAnsi="Arial" w:cs="Arial"/>
          <w:color w:val="343434"/>
          <w:sz w:val="23"/>
          <w:szCs w:val="23"/>
        </w:rPr>
        <w:t>infection</w:t>
      </w:r>
      <w:proofErr w:type="gramEnd"/>
      <w:r>
        <w:rPr>
          <w:rFonts w:ascii="Arial" w:hAnsi="Arial" w:cs="Arial"/>
          <w:color w:val="343434"/>
          <w:sz w:val="23"/>
          <w:szCs w:val="23"/>
        </w:rPr>
        <w:t xml:space="preserve"> then there is a possibility of costly litigation [1]. It is the responsibility of the Trust to ensure that staff training is appropriate and adequate. This is to minimise the risk of an injury occurring and reduce the likelihood of consequent ill health. It is essential that hospital policy/protocol in relation to needlestick injury is known and followed.</w:t>
      </w:r>
    </w:p>
    <w:p w14:paraId="51F71B38" w14:textId="77777777" w:rsidR="00037C0E" w:rsidRDefault="00037C0E" w:rsidP="00037C0E">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0FDC2098" w14:textId="77777777" w:rsidR="00037C0E" w:rsidRDefault="00037C0E" w:rsidP="00037C0E">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0ADB1441" w14:textId="77777777" w:rsidR="00037C0E" w:rsidRDefault="00037C0E" w:rsidP="00037C0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All staff at risk of a needlestick injury (</w:t>
      </w:r>
      <w:proofErr w:type="gramStart"/>
      <w:r>
        <w:rPr>
          <w:rFonts w:ascii="Arial" w:hAnsi="Arial" w:cs="Arial"/>
          <w:color w:val="343434"/>
          <w:sz w:val="23"/>
          <w:szCs w:val="23"/>
        </w:rPr>
        <w:t>e.g.</w:t>
      </w:r>
      <w:proofErr w:type="gramEnd"/>
      <w:r>
        <w:rPr>
          <w:rFonts w:ascii="Arial" w:hAnsi="Arial" w:cs="Arial"/>
          <w:color w:val="343434"/>
          <w:sz w:val="23"/>
          <w:szCs w:val="23"/>
        </w:rPr>
        <w:t> doctors, radiographers, nurses, helpers, porters) should be familiar with hospital policy on the management of sharps and needlestick injuries.</w:t>
      </w:r>
    </w:p>
    <w:p w14:paraId="11A4BB76" w14:textId="77777777" w:rsidR="00037C0E" w:rsidRDefault="00037C0E" w:rsidP="00037C0E">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77B85A08" w14:textId="77777777" w:rsidR="00037C0E" w:rsidRDefault="00037C0E" w:rsidP="00037C0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100% compliance with indicator 1</w:t>
      </w:r>
    </w:p>
    <w:p w14:paraId="7662DFA3" w14:textId="77777777" w:rsidR="00037C0E" w:rsidRDefault="00037C0E" w:rsidP="00037C0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100% compliance with indicator 2</w:t>
      </w:r>
    </w:p>
    <w:p w14:paraId="4A2A5E6F" w14:textId="77777777" w:rsidR="00037C0E" w:rsidRDefault="00037C0E" w:rsidP="00037C0E">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5675A9A8" w14:textId="77777777" w:rsidR="00037C0E" w:rsidRDefault="00037C0E" w:rsidP="00037C0E">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7AFA69FE" w14:textId="77777777" w:rsidR="00037C0E" w:rsidRDefault="00037C0E" w:rsidP="00037C0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Percentage of at-risk staff who give a satisfactory answer to questions 2-8, 14 and 17-20 in the questionnaire</w:t>
      </w:r>
    </w:p>
    <w:p w14:paraId="73C13EEA" w14:textId="77777777" w:rsidR="00037C0E" w:rsidRDefault="00037C0E" w:rsidP="00037C0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Percentage of incidents for which satisfactory answers are given to questions 12 and 13 in the questionnaire</w:t>
      </w:r>
    </w:p>
    <w:p w14:paraId="57978AC5" w14:textId="77777777" w:rsidR="00037C0E" w:rsidRDefault="00037C0E" w:rsidP="00037C0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(See Resources for questionnaire)</w:t>
      </w:r>
    </w:p>
    <w:p w14:paraId="6BB399D4" w14:textId="77777777" w:rsidR="00037C0E" w:rsidRDefault="00037C0E" w:rsidP="00037C0E">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64215A4A" w14:textId="77777777" w:rsidR="00037C0E" w:rsidRDefault="00037C0E" w:rsidP="00037C0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All at-risk staff should complete a questionnaire as this is, in part a training exercise, a sample would be effective.</w:t>
      </w:r>
    </w:p>
    <w:p w14:paraId="6E91C7E2" w14:textId="77777777" w:rsidR="00037C0E" w:rsidRDefault="00037C0E" w:rsidP="00037C0E">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69AE24BB" w14:textId="77777777" w:rsidR="00037C0E" w:rsidRDefault="00037C0E" w:rsidP="00037C0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All at-risk staff.</w:t>
      </w:r>
    </w:p>
    <w:p w14:paraId="58C40F0C" w14:textId="77777777" w:rsidR="00037C0E" w:rsidRDefault="00037C0E" w:rsidP="00037C0E">
      <w:pPr>
        <w:shd w:val="clear" w:color="auto" w:fill="FFFFFF"/>
        <w:rPr>
          <w:rFonts w:ascii="Arial" w:hAnsi="Arial" w:cs="Arial"/>
          <w:b/>
          <w:bCs/>
          <w:color w:val="00467F"/>
          <w:sz w:val="32"/>
          <w:szCs w:val="32"/>
        </w:rPr>
      </w:pPr>
      <w:r>
        <w:rPr>
          <w:rFonts w:ascii="Arial" w:hAnsi="Arial" w:cs="Arial"/>
          <w:b/>
          <w:bCs/>
          <w:color w:val="00467F"/>
          <w:sz w:val="32"/>
          <w:szCs w:val="32"/>
        </w:rPr>
        <w:lastRenderedPageBreak/>
        <w:t>Suggestions for change if target not met: </w:t>
      </w:r>
    </w:p>
    <w:p w14:paraId="74821586" w14:textId="77777777" w:rsidR="00037C0E" w:rsidRDefault="00037C0E" w:rsidP="00037C0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Improve the arrangements for reporting needlestick injuries so that staff are not deterred from reporting an injury</w:t>
      </w:r>
    </w:p>
    <w:p w14:paraId="3D80B189" w14:textId="77777777" w:rsidR="00037C0E" w:rsidRDefault="00037C0E" w:rsidP="00037C0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Increase the number, improve the </w:t>
      </w:r>
      <w:proofErr w:type="gramStart"/>
      <w:r>
        <w:rPr>
          <w:rFonts w:ascii="Arial" w:hAnsi="Arial" w:cs="Arial"/>
          <w:color w:val="343434"/>
          <w:sz w:val="23"/>
          <w:szCs w:val="23"/>
        </w:rPr>
        <w:t>siting</w:t>
      </w:r>
      <w:proofErr w:type="gramEnd"/>
      <w:r>
        <w:rPr>
          <w:rFonts w:ascii="Arial" w:hAnsi="Arial" w:cs="Arial"/>
          <w:color w:val="343434"/>
          <w:sz w:val="23"/>
          <w:szCs w:val="23"/>
        </w:rPr>
        <w:t xml:space="preserve"> and ensure ready availability of sharps containers</w:t>
      </w:r>
    </w:p>
    <w:p w14:paraId="0D27B85A" w14:textId="77777777" w:rsidR="00037C0E" w:rsidRDefault="00037C0E" w:rsidP="00037C0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Ensure that all staff are trained in correct disposal methods </w:t>
      </w:r>
      <w:proofErr w:type="gramStart"/>
      <w:r>
        <w:rPr>
          <w:rFonts w:ascii="Arial" w:hAnsi="Arial" w:cs="Arial"/>
          <w:color w:val="343434"/>
          <w:sz w:val="23"/>
          <w:szCs w:val="23"/>
        </w:rPr>
        <w:t>and also</w:t>
      </w:r>
      <w:proofErr w:type="gramEnd"/>
      <w:r>
        <w:rPr>
          <w:rFonts w:ascii="Arial" w:hAnsi="Arial" w:cs="Arial"/>
          <w:color w:val="343434"/>
          <w:sz w:val="23"/>
          <w:szCs w:val="23"/>
        </w:rPr>
        <w:t xml:space="preserve"> in the management of sharps and needle stick injuries (this could be organised as a yearly update/training episode)</w:t>
      </w:r>
    </w:p>
    <w:p w14:paraId="47D81788" w14:textId="77777777" w:rsidR="00037C0E" w:rsidRDefault="00037C0E" w:rsidP="00037C0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Examine working practices and the working environment to assess other ways of further reducing the risk of injury</w:t>
      </w:r>
    </w:p>
    <w:p w14:paraId="480B9725" w14:textId="77777777" w:rsidR="00037C0E" w:rsidRDefault="00037C0E" w:rsidP="00037C0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Identify a staff member responsible for introducing change</w:t>
      </w:r>
    </w:p>
    <w:p w14:paraId="7FB23F01" w14:textId="77777777" w:rsidR="00037C0E" w:rsidRDefault="00037C0E" w:rsidP="00037C0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Indicate a date for repeating this audit - </w:t>
      </w:r>
      <w:proofErr w:type="spellStart"/>
      <w:r>
        <w:rPr>
          <w:rFonts w:ascii="Arial" w:hAnsi="Arial" w:cs="Arial"/>
          <w:color w:val="343434"/>
          <w:sz w:val="23"/>
          <w:szCs w:val="23"/>
        </w:rPr>
        <w:t>eg.</w:t>
      </w:r>
      <w:proofErr w:type="spellEnd"/>
      <w:r>
        <w:rPr>
          <w:rFonts w:ascii="Arial" w:hAnsi="Arial" w:cs="Arial"/>
          <w:color w:val="343434"/>
          <w:sz w:val="23"/>
          <w:szCs w:val="23"/>
        </w:rPr>
        <w:t xml:space="preserve"> 6 months following </w:t>
      </w:r>
      <w:proofErr w:type="gramStart"/>
      <w:r>
        <w:rPr>
          <w:rFonts w:ascii="Arial" w:hAnsi="Arial" w:cs="Arial"/>
          <w:color w:val="343434"/>
          <w:sz w:val="23"/>
          <w:szCs w:val="23"/>
        </w:rPr>
        <w:t>change</w:t>
      </w:r>
      <w:proofErr w:type="gramEnd"/>
    </w:p>
    <w:p w14:paraId="7427FE06" w14:textId="77777777" w:rsidR="00037C0E" w:rsidRDefault="00037C0E" w:rsidP="00037C0E">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3D492557" w14:textId="77777777" w:rsidR="00037C0E" w:rsidRDefault="00037C0E" w:rsidP="00037C0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 designated member of the department of clinical radiology to carry out the survey and to analyse the results</w:t>
      </w:r>
    </w:p>
    <w:p w14:paraId="3A2A4981" w14:textId="77777777" w:rsidR="00037C0E" w:rsidRDefault="00037C0E" w:rsidP="00037C0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- 5 hours to disseminate the questionnaires, to collect and analyse the data and to draft the report</w:t>
      </w:r>
    </w:p>
    <w:p w14:paraId="0352BDF9" w14:textId="77777777" w:rsidR="00037C0E" w:rsidRDefault="00037C0E" w:rsidP="00037C0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Your clinical risk officer should also be </w:t>
      </w:r>
      <w:proofErr w:type="gramStart"/>
      <w:r>
        <w:rPr>
          <w:rFonts w:ascii="Arial" w:hAnsi="Arial" w:cs="Arial"/>
          <w:color w:val="343434"/>
          <w:sz w:val="23"/>
          <w:szCs w:val="23"/>
        </w:rPr>
        <w:t>involved, and</w:t>
      </w:r>
      <w:proofErr w:type="gramEnd"/>
      <w:r>
        <w:rPr>
          <w:rFonts w:ascii="Arial" w:hAnsi="Arial" w:cs="Arial"/>
          <w:color w:val="343434"/>
          <w:sz w:val="23"/>
          <w:szCs w:val="23"/>
        </w:rPr>
        <w:t xml:space="preserve"> refer to the Trust policy and SOP’s on managing sharps and needle stick injuries.</w:t>
      </w:r>
    </w:p>
    <w:p w14:paraId="184EA059" w14:textId="1F31746B" w:rsidR="00037C0E" w:rsidRDefault="00037C0E" w:rsidP="00037C0E">
      <w:pPr>
        <w:shd w:val="clear" w:color="auto" w:fill="FFFFFF"/>
        <w:rPr>
          <w:rFonts w:ascii="Arial" w:hAnsi="Arial" w:cs="Arial"/>
          <w:color w:val="343434"/>
          <w:sz w:val="23"/>
          <w:szCs w:val="23"/>
        </w:rPr>
      </w:pPr>
      <w:r>
        <w:rPr>
          <w:rFonts w:ascii="Arial" w:hAnsi="Arial" w:cs="Arial"/>
          <w:noProof/>
          <w:color w:val="343434"/>
          <w:sz w:val="23"/>
          <w:szCs w:val="23"/>
        </w:rPr>
        <w:drawing>
          <wp:inline distT="0" distB="0" distL="0" distR="0" wp14:anchorId="1C1993FD" wp14:editId="2F565CC3">
            <wp:extent cx="285750" cy="352425"/>
            <wp:effectExtent l="0" t="0" r="0" b="0"/>
            <wp:docPr id="1811186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352425"/>
                    </a:xfrm>
                    <a:prstGeom prst="rect">
                      <a:avLst/>
                    </a:prstGeom>
                    <a:noFill/>
                    <a:ln>
                      <a:noFill/>
                    </a:ln>
                  </pic:spPr>
                </pic:pic>
              </a:graphicData>
            </a:graphic>
          </wp:inline>
        </w:drawing>
      </w:r>
      <w:hyperlink r:id="rId6" w:history="1">
        <w:r>
          <w:rPr>
            <w:rStyle w:val="Hyperlink"/>
            <w:rFonts w:ascii="Arial" w:hAnsi="Arial" w:cs="Arial"/>
            <w:b/>
            <w:bCs/>
            <w:color w:val="007CBE"/>
            <w:sz w:val="23"/>
            <w:szCs w:val="23"/>
          </w:rPr>
          <w:t>6_questionnaire_for_needlestick.doc</w:t>
        </w:r>
      </w:hyperlink>
      <w:r>
        <w:rPr>
          <w:rStyle w:val="file-type"/>
          <w:rFonts w:ascii="Arial" w:hAnsi="Arial" w:cs="Arial"/>
          <w:color w:val="343434"/>
          <w:sz w:val="23"/>
          <w:szCs w:val="23"/>
        </w:rPr>
        <w:t>WORD</w:t>
      </w:r>
      <w:r>
        <w:rPr>
          <w:rStyle w:val="file-meta"/>
          <w:rFonts w:ascii="Arial" w:hAnsi="Arial" w:cs="Arial"/>
          <w:color w:val="343434"/>
          <w:sz w:val="23"/>
          <w:szCs w:val="23"/>
        </w:rPr>
        <w:t> - </w:t>
      </w:r>
      <w:r>
        <w:rPr>
          <w:rStyle w:val="file-size"/>
          <w:rFonts w:ascii="Arial" w:hAnsi="Arial" w:cs="Arial"/>
          <w:color w:val="343434"/>
          <w:sz w:val="23"/>
          <w:szCs w:val="23"/>
        </w:rPr>
        <w:t>44.5 KB</w:t>
      </w:r>
    </w:p>
    <w:p w14:paraId="1B6A343A" w14:textId="77777777" w:rsidR="00037C0E" w:rsidRDefault="00037C0E" w:rsidP="00037C0E">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546260E6" w14:textId="77777777" w:rsidR="00037C0E" w:rsidRDefault="00037C0E" w:rsidP="00037C0E">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Wright C. Beyond the Syringe. HSJ 2000; 7: 17.</w:t>
      </w:r>
    </w:p>
    <w:p w14:paraId="5D2C2A80" w14:textId="77777777" w:rsidR="00037C0E" w:rsidRDefault="00037C0E" w:rsidP="00037C0E">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British Medical Association. Blood borne viruses and infection control. London: Harwood Academic, 1998.</w:t>
      </w:r>
    </w:p>
    <w:p w14:paraId="02674D44" w14:textId="77777777" w:rsidR="00037C0E" w:rsidRDefault="00037C0E" w:rsidP="00037C0E">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Department of Health. Guidelines on post-exposure prophylaxis for health care workers occupationally exposed to HIV. London: </w:t>
      </w:r>
      <w:proofErr w:type="spellStart"/>
      <w:r>
        <w:rPr>
          <w:rFonts w:ascii="Arial" w:hAnsi="Arial" w:cs="Arial"/>
          <w:color w:val="343434"/>
          <w:sz w:val="23"/>
          <w:szCs w:val="23"/>
        </w:rPr>
        <w:t>DoH</w:t>
      </w:r>
      <w:proofErr w:type="spellEnd"/>
      <w:r>
        <w:rPr>
          <w:rFonts w:ascii="Arial" w:hAnsi="Arial" w:cs="Arial"/>
          <w:color w:val="343434"/>
          <w:sz w:val="23"/>
          <w:szCs w:val="23"/>
        </w:rPr>
        <w:t>, 1997.</w:t>
      </w:r>
    </w:p>
    <w:p w14:paraId="500BD83C" w14:textId="77777777" w:rsidR="00037C0E" w:rsidRDefault="00037C0E" w:rsidP="00037C0E">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General Medical Council. Serious Communicable Diseases. London: GMC, 1997.</w:t>
      </w:r>
    </w:p>
    <w:p w14:paraId="717347EB" w14:textId="77777777" w:rsidR="00037C0E" w:rsidRDefault="00037C0E" w:rsidP="00037C0E">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Managing the risks of sharps injuries. NHS Employers 2015.</w:t>
      </w:r>
    </w:p>
    <w:p w14:paraId="6E9AF635" w14:textId="77777777" w:rsidR="00037C0E" w:rsidRDefault="00037C0E" w:rsidP="00037C0E">
      <w:pPr>
        <w:shd w:val="clear" w:color="auto" w:fill="FFFFFF"/>
        <w:rPr>
          <w:rFonts w:ascii="Arial" w:hAnsi="Arial" w:cs="Arial"/>
          <w:b/>
          <w:bCs/>
          <w:color w:val="00467F"/>
          <w:sz w:val="32"/>
          <w:szCs w:val="32"/>
        </w:rPr>
      </w:pPr>
      <w:r>
        <w:rPr>
          <w:rFonts w:ascii="Arial" w:hAnsi="Arial" w:cs="Arial"/>
          <w:b/>
          <w:bCs/>
          <w:color w:val="00467F"/>
          <w:sz w:val="32"/>
          <w:szCs w:val="32"/>
        </w:rPr>
        <w:lastRenderedPageBreak/>
        <w:t>Submitted by: </w:t>
      </w:r>
    </w:p>
    <w:p w14:paraId="49E44890" w14:textId="77777777" w:rsidR="00037C0E" w:rsidRDefault="00037C0E" w:rsidP="00037C0E">
      <w:pPr>
        <w:shd w:val="clear" w:color="auto" w:fill="FFFFFF"/>
        <w:rPr>
          <w:rFonts w:ascii="Arial" w:hAnsi="Arial" w:cs="Arial"/>
          <w:color w:val="343434"/>
          <w:sz w:val="23"/>
          <w:szCs w:val="23"/>
        </w:rPr>
      </w:pPr>
      <w:r>
        <w:rPr>
          <w:rFonts w:ascii="Arial" w:hAnsi="Arial" w:cs="Arial"/>
          <w:color w:val="343434"/>
          <w:sz w:val="23"/>
          <w:szCs w:val="23"/>
        </w:rPr>
        <w:t>Taken from Clinical Governance and Revalidation 2000 RCR, updated by J Iles</w:t>
      </w:r>
    </w:p>
    <w:p w14:paraId="55C09926" w14:textId="77777777" w:rsidR="00037C0E" w:rsidRDefault="00037C0E" w:rsidP="00037C0E">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58C022AA" w14:textId="77777777" w:rsidR="00037C0E" w:rsidRDefault="00037C0E" w:rsidP="00037C0E">
      <w:pPr>
        <w:shd w:val="clear" w:color="auto" w:fill="FFFFFF"/>
        <w:rPr>
          <w:rFonts w:ascii="Arial" w:hAnsi="Arial" w:cs="Arial"/>
          <w:color w:val="343434"/>
          <w:sz w:val="23"/>
          <w:szCs w:val="23"/>
        </w:rPr>
      </w:pPr>
      <w:r>
        <w:rPr>
          <w:rStyle w:val="date-display-single"/>
          <w:rFonts w:ascii="Arial" w:hAnsi="Arial" w:cs="Arial"/>
          <w:color w:val="343434"/>
          <w:sz w:val="23"/>
          <w:szCs w:val="23"/>
        </w:rPr>
        <w:t>Monday 7 January 2008</w:t>
      </w:r>
    </w:p>
    <w:p w14:paraId="5DFEC81F" w14:textId="77777777" w:rsidR="00037C0E" w:rsidRDefault="00037C0E" w:rsidP="00037C0E">
      <w:pPr>
        <w:rPr>
          <w:rFonts w:ascii="Times New Roman" w:hAnsi="Times New Roman" w:cs="Times New Roman"/>
          <w:sz w:val="24"/>
          <w:szCs w:val="24"/>
        </w:rPr>
      </w:pPr>
    </w:p>
    <w:p w14:paraId="12502A7A" w14:textId="77777777" w:rsidR="00037C0E" w:rsidRDefault="00037C0E" w:rsidP="00037C0E">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287A3C4D" w14:textId="77777777" w:rsidR="00037C0E" w:rsidRDefault="00037C0E" w:rsidP="00037C0E">
      <w:pPr>
        <w:shd w:val="clear" w:color="auto" w:fill="FFFFFF"/>
        <w:rPr>
          <w:rFonts w:ascii="Arial" w:hAnsi="Arial" w:cs="Arial"/>
          <w:color w:val="343434"/>
          <w:sz w:val="23"/>
          <w:szCs w:val="23"/>
        </w:rPr>
      </w:pPr>
      <w:r>
        <w:rPr>
          <w:rStyle w:val="date-display-single"/>
          <w:rFonts w:ascii="Arial" w:hAnsi="Arial" w:cs="Arial"/>
          <w:color w:val="343434"/>
          <w:sz w:val="23"/>
          <w:szCs w:val="23"/>
        </w:rPr>
        <w:t>Wednesday 1 January 2020</w:t>
      </w:r>
    </w:p>
    <w:p w14:paraId="71DCAC06"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D515C"/>
    <w:multiLevelType w:val="multilevel"/>
    <w:tmpl w:val="0C02F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5583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C0E"/>
    <w:rsid w:val="00037C0E"/>
    <w:rsid w:val="0062271D"/>
    <w:rsid w:val="00982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1B5A"/>
  <w15:chartTrackingRefBased/>
  <w15:docId w15:val="{F523D679-B4A4-4FE4-A687-B3095D653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37C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037C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C0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037C0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37C0E"/>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file-wrapper">
    <w:name w:val="file-wrapper"/>
    <w:basedOn w:val="DefaultParagraphFont"/>
    <w:rsid w:val="00037C0E"/>
  </w:style>
  <w:style w:type="character" w:styleId="Hyperlink">
    <w:name w:val="Hyperlink"/>
    <w:basedOn w:val="DefaultParagraphFont"/>
    <w:uiPriority w:val="99"/>
    <w:semiHidden/>
    <w:unhideWhenUsed/>
    <w:rsid w:val="00037C0E"/>
    <w:rPr>
      <w:color w:val="0000FF"/>
      <w:u w:val="single"/>
    </w:rPr>
  </w:style>
  <w:style w:type="character" w:customStyle="1" w:styleId="file-meta">
    <w:name w:val="file-meta"/>
    <w:basedOn w:val="DefaultParagraphFont"/>
    <w:rsid w:val="00037C0E"/>
  </w:style>
  <w:style w:type="character" w:customStyle="1" w:styleId="file-type">
    <w:name w:val="file-type"/>
    <w:basedOn w:val="DefaultParagraphFont"/>
    <w:rsid w:val="00037C0E"/>
  </w:style>
  <w:style w:type="character" w:customStyle="1" w:styleId="file-size">
    <w:name w:val="file-size"/>
    <w:basedOn w:val="DefaultParagraphFont"/>
    <w:rsid w:val="00037C0E"/>
  </w:style>
  <w:style w:type="character" w:customStyle="1" w:styleId="date-display-single">
    <w:name w:val="date-display-single"/>
    <w:basedOn w:val="DefaultParagraphFont"/>
    <w:rsid w:val="00037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13730">
      <w:bodyDiv w:val="1"/>
      <w:marLeft w:val="0"/>
      <w:marRight w:val="0"/>
      <w:marTop w:val="0"/>
      <w:marBottom w:val="0"/>
      <w:divBdr>
        <w:top w:val="none" w:sz="0" w:space="0" w:color="auto"/>
        <w:left w:val="none" w:sz="0" w:space="0" w:color="auto"/>
        <w:bottom w:val="none" w:sz="0" w:space="0" w:color="auto"/>
        <w:right w:val="none" w:sz="0" w:space="0" w:color="auto"/>
      </w:divBdr>
    </w:div>
    <w:div w:id="244924602">
      <w:bodyDiv w:val="1"/>
      <w:marLeft w:val="0"/>
      <w:marRight w:val="0"/>
      <w:marTop w:val="0"/>
      <w:marBottom w:val="0"/>
      <w:divBdr>
        <w:top w:val="none" w:sz="0" w:space="0" w:color="auto"/>
        <w:left w:val="none" w:sz="0" w:space="0" w:color="auto"/>
        <w:bottom w:val="none" w:sz="0" w:space="0" w:color="auto"/>
        <w:right w:val="none" w:sz="0" w:space="0" w:color="auto"/>
      </w:divBdr>
      <w:divsChild>
        <w:div w:id="922881734">
          <w:marLeft w:val="0"/>
          <w:marRight w:val="0"/>
          <w:marTop w:val="0"/>
          <w:marBottom w:val="480"/>
          <w:divBdr>
            <w:top w:val="none" w:sz="0" w:space="0" w:color="auto"/>
            <w:left w:val="none" w:sz="0" w:space="0" w:color="auto"/>
            <w:bottom w:val="none" w:sz="0" w:space="0" w:color="auto"/>
            <w:right w:val="none" w:sz="0" w:space="0" w:color="auto"/>
          </w:divBdr>
          <w:divsChild>
            <w:div w:id="2036883800">
              <w:marLeft w:val="0"/>
              <w:marRight w:val="0"/>
              <w:marTop w:val="0"/>
              <w:marBottom w:val="0"/>
              <w:divBdr>
                <w:top w:val="none" w:sz="0" w:space="0" w:color="auto"/>
                <w:left w:val="none" w:sz="0" w:space="0" w:color="auto"/>
                <w:bottom w:val="none" w:sz="0" w:space="0" w:color="auto"/>
                <w:right w:val="none" w:sz="0" w:space="0" w:color="auto"/>
              </w:divBdr>
            </w:div>
            <w:div w:id="90860526">
              <w:marLeft w:val="0"/>
              <w:marRight w:val="0"/>
              <w:marTop w:val="0"/>
              <w:marBottom w:val="0"/>
              <w:divBdr>
                <w:top w:val="none" w:sz="0" w:space="0" w:color="auto"/>
                <w:left w:val="none" w:sz="0" w:space="0" w:color="auto"/>
                <w:bottom w:val="none" w:sz="0" w:space="0" w:color="auto"/>
                <w:right w:val="none" w:sz="0" w:space="0" w:color="auto"/>
              </w:divBdr>
              <w:divsChild>
                <w:div w:id="39042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4305">
          <w:marLeft w:val="0"/>
          <w:marRight w:val="0"/>
          <w:marTop w:val="0"/>
          <w:marBottom w:val="480"/>
          <w:divBdr>
            <w:top w:val="none" w:sz="0" w:space="0" w:color="auto"/>
            <w:left w:val="none" w:sz="0" w:space="0" w:color="auto"/>
            <w:bottom w:val="none" w:sz="0" w:space="0" w:color="auto"/>
            <w:right w:val="none" w:sz="0" w:space="0" w:color="auto"/>
          </w:divBdr>
          <w:divsChild>
            <w:div w:id="1106846485">
              <w:marLeft w:val="0"/>
              <w:marRight w:val="0"/>
              <w:marTop w:val="0"/>
              <w:marBottom w:val="0"/>
              <w:divBdr>
                <w:top w:val="none" w:sz="0" w:space="0" w:color="auto"/>
                <w:left w:val="none" w:sz="0" w:space="0" w:color="auto"/>
                <w:bottom w:val="none" w:sz="0" w:space="0" w:color="auto"/>
                <w:right w:val="none" w:sz="0" w:space="0" w:color="auto"/>
              </w:divBdr>
            </w:div>
            <w:div w:id="1144469800">
              <w:marLeft w:val="0"/>
              <w:marRight w:val="0"/>
              <w:marTop w:val="0"/>
              <w:marBottom w:val="0"/>
              <w:divBdr>
                <w:top w:val="none" w:sz="0" w:space="0" w:color="auto"/>
                <w:left w:val="none" w:sz="0" w:space="0" w:color="auto"/>
                <w:bottom w:val="none" w:sz="0" w:space="0" w:color="auto"/>
                <w:right w:val="none" w:sz="0" w:space="0" w:color="auto"/>
              </w:divBdr>
              <w:divsChild>
                <w:div w:id="157273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98276">
          <w:marLeft w:val="0"/>
          <w:marRight w:val="0"/>
          <w:marTop w:val="0"/>
          <w:marBottom w:val="0"/>
          <w:divBdr>
            <w:top w:val="none" w:sz="0" w:space="0" w:color="auto"/>
            <w:left w:val="none" w:sz="0" w:space="0" w:color="auto"/>
            <w:bottom w:val="none" w:sz="0" w:space="0" w:color="auto"/>
            <w:right w:val="none" w:sz="0" w:space="0" w:color="auto"/>
          </w:divBdr>
          <w:divsChild>
            <w:div w:id="111096883">
              <w:marLeft w:val="0"/>
              <w:marRight w:val="0"/>
              <w:marTop w:val="0"/>
              <w:marBottom w:val="0"/>
              <w:divBdr>
                <w:top w:val="none" w:sz="0" w:space="0" w:color="auto"/>
                <w:left w:val="none" w:sz="0" w:space="0" w:color="auto"/>
                <w:bottom w:val="none" w:sz="0" w:space="0" w:color="auto"/>
                <w:right w:val="none" w:sz="0" w:space="0" w:color="auto"/>
              </w:divBdr>
            </w:div>
            <w:div w:id="502597941">
              <w:marLeft w:val="0"/>
              <w:marRight w:val="0"/>
              <w:marTop w:val="0"/>
              <w:marBottom w:val="0"/>
              <w:divBdr>
                <w:top w:val="none" w:sz="0" w:space="0" w:color="auto"/>
                <w:left w:val="none" w:sz="0" w:space="0" w:color="auto"/>
                <w:bottom w:val="none" w:sz="0" w:space="0" w:color="auto"/>
                <w:right w:val="none" w:sz="0" w:space="0" w:color="auto"/>
              </w:divBdr>
              <w:divsChild>
                <w:div w:id="5811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3362">
          <w:marLeft w:val="0"/>
          <w:marRight w:val="0"/>
          <w:marTop w:val="0"/>
          <w:marBottom w:val="0"/>
          <w:divBdr>
            <w:top w:val="none" w:sz="0" w:space="0" w:color="auto"/>
            <w:left w:val="none" w:sz="0" w:space="0" w:color="auto"/>
            <w:bottom w:val="none" w:sz="0" w:space="0" w:color="auto"/>
            <w:right w:val="none" w:sz="0" w:space="0" w:color="auto"/>
          </w:divBdr>
          <w:divsChild>
            <w:div w:id="181945134">
              <w:marLeft w:val="0"/>
              <w:marRight w:val="0"/>
              <w:marTop w:val="0"/>
              <w:marBottom w:val="0"/>
              <w:divBdr>
                <w:top w:val="none" w:sz="0" w:space="0" w:color="auto"/>
                <w:left w:val="none" w:sz="0" w:space="0" w:color="auto"/>
                <w:bottom w:val="none" w:sz="0" w:space="0" w:color="auto"/>
                <w:right w:val="none" w:sz="0" w:space="0" w:color="auto"/>
              </w:divBdr>
            </w:div>
            <w:div w:id="980303478">
              <w:marLeft w:val="0"/>
              <w:marRight w:val="0"/>
              <w:marTop w:val="0"/>
              <w:marBottom w:val="0"/>
              <w:divBdr>
                <w:top w:val="none" w:sz="0" w:space="0" w:color="auto"/>
                <w:left w:val="none" w:sz="0" w:space="0" w:color="auto"/>
                <w:bottom w:val="none" w:sz="0" w:space="0" w:color="auto"/>
                <w:right w:val="none" w:sz="0" w:space="0" w:color="auto"/>
              </w:divBdr>
              <w:divsChild>
                <w:div w:id="122035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97719">
          <w:marLeft w:val="0"/>
          <w:marRight w:val="0"/>
          <w:marTop w:val="0"/>
          <w:marBottom w:val="0"/>
          <w:divBdr>
            <w:top w:val="none" w:sz="0" w:space="0" w:color="auto"/>
            <w:left w:val="none" w:sz="0" w:space="0" w:color="auto"/>
            <w:bottom w:val="none" w:sz="0" w:space="0" w:color="auto"/>
            <w:right w:val="none" w:sz="0" w:space="0" w:color="auto"/>
          </w:divBdr>
          <w:divsChild>
            <w:div w:id="494299613">
              <w:marLeft w:val="0"/>
              <w:marRight w:val="0"/>
              <w:marTop w:val="0"/>
              <w:marBottom w:val="0"/>
              <w:divBdr>
                <w:top w:val="none" w:sz="0" w:space="0" w:color="auto"/>
                <w:left w:val="none" w:sz="0" w:space="0" w:color="auto"/>
                <w:bottom w:val="none" w:sz="0" w:space="0" w:color="auto"/>
                <w:right w:val="none" w:sz="0" w:space="0" w:color="auto"/>
              </w:divBdr>
            </w:div>
            <w:div w:id="757677559">
              <w:marLeft w:val="0"/>
              <w:marRight w:val="0"/>
              <w:marTop w:val="0"/>
              <w:marBottom w:val="0"/>
              <w:divBdr>
                <w:top w:val="none" w:sz="0" w:space="0" w:color="auto"/>
                <w:left w:val="none" w:sz="0" w:space="0" w:color="auto"/>
                <w:bottom w:val="none" w:sz="0" w:space="0" w:color="auto"/>
                <w:right w:val="none" w:sz="0" w:space="0" w:color="auto"/>
              </w:divBdr>
              <w:divsChild>
                <w:div w:id="193678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82862">
          <w:marLeft w:val="0"/>
          <w:marRight w:val="0"/>
          <w:marTop w:val="0"/>
          <w:marBottom w:val="0"/>
          <w:divBdr>
            <w:top w:val="none" w:sz="0" w:space="0" w:color="auto"/>
            <w:left w:val="none" w:sz="0" w:space="0" w:color="auto"/>
            <w:bottom w:val="none" w:sz="0" w:space="0" w:color="auto"/>
            <w:right w:val="none" w:sz="0" w:space="0" w:color="auto"/>
          </w:divBdr>
          <w:divsChild>
            <w:div w:id="647782257">
              <w:marLeft w:val="0"/>
              <w:marRight w:val="0"/>
              <w:marTop w:val="0"/>
              <w:marBottom w:val="0"/>
              <w:divBdr>
                <w:top w:val="none" w:sz="0" w:space="0" w:color="auto"/>
                <w:left w:val="none" w:sz="0" w:space="0" w:color="auto"/>
                <w:bottom w:val="none" w:sz="0" w:space="0" w:color="auto"/>
                <w:right w:val="none" w:sz="0" w:space="0" w:color="auto"/>
              </w:divBdr>
            </w:div>
            <w:div w:id="357202034">
              <w:marLeft w:val="0"/>
              <w:marRight w:val="0"/>
              <w:marTop w:val="0"/>
              <w:marBottom w:val="0"/>
              <w:divBdr>
                <w:top w:val="none" w:sz="0" w:space="0" w:color="auto"/>
                <w:left w:val="none" w:sz="0" w:space="0" w:color="auto"/>
                <w:bottom w:val="none" w:sz="0" w:space="0" w:color="auto"/>
                <w:right w:val="none" w:sz="0" w:space="0" w:color="auto"/>
              </w:divBdr>
              <w:divsChild>
                <w:div w:id="61645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89504">
          <w:marLeft w:val="0"/>
          <w:marRight w:val="0"/>
          <w:marTop w:val="0"/>
          <w:marBottom w:val="0"/>
          <w:divBdr>
            <w:top w:val="none" w:sz="0" w:space="0" w:color="auto"/>
            <w:left w:val="none" w:sz="0" w:space="0" w:color="auto"/>
            <w:bottom w:val="none" w:sz="0" w:space="0" w:color="auto"/>
            <w:right w:val="none" w:sz="0" w:space="0" w:color="auto"/>
          </w:divBdr>
          <w:divsChild>
            <w:div w:id="1792941815">
              <w:marLeft w:val="0"/>
              <w:marRight w:val="0"/>
              <w:marTop w:val="0"/>
              <w:marBottom w:val="0"/>
              <w:divBdr>
                <w:top w:val="none" w:sz="0" w:space="0" w:color="auto"/>
                <w:left w:val="none" w:sz="0" w:space="0" w:color="auto"/>
                <w:bottom w:val="none" w:sz="0" w:space="0" w:color="auto"/>
                <w:right w:val="none" w:sz="0" w:space="0" w:color="auto"/>
              </w:divBdr>
            </w:div>
            <w:div w:id="315646785">
              <w:marLeft w:val="0"/>
              <w:marRight w:val="0"/>
              <w:marTop w:val="0"/>
              <w:marBottom w:val="0"/>
              <w:divBdr>
                <w:top w:val="none" w:sz="0" w:space="0" w:color="auto"/>
                <w:left w:val="none" w:sz="0" w:space="0" w:color="auto"/>
                <w:bottom w:val="none" w:sz="0" w:space="0" w:color="auto"/>
                <w:right w:val="none" w:sz="0" w:space="0" w:color="auto"/>
              </w:divBdr>
              <w:divsChild>
                <w:div w:id="186833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7181">
          <w:marLeft w:val="0"/>
          <w:marRight w:val="0"/>
          <w:marTop w:val="0"/>
          <w:marBottom w:val="480"/>
          <w:divBdr>
            <w:top w:val="none" w:sz="0" w:space="0" w:color="auto"/>
            <w:left w:val="none" w:sz="0" w:space="0" w:color="auto"/>
            <w:bottom w:val="none" w:sz="0" w:space="0" w:color="auto"/>
            <w:right w:val="none" w:sz="0" w:space="0" w:color="auto"/>
          </w:divBdr>
          <w:divsChild>
            <w:div w:id="1647736985">
              <w:marLeft w:val="0"/>
              <w:marRight w:val="0"/>
              <w:marTop w:val="0"/>
              <w:marBottom w:val="0"/>
              <w:divBdr>
                <w:top w:val="none" w:sz="0" w:space="0" w:color="auto"/>
                <w:left w:val="none" w:sz="0" w:space="0" w:color="auto"/>
                <w:bottom w:val="none" w:sz="0" w:space="0" w:color="auto"/>
                <w:right w:val="none" w:sz="0" w:space="0" w:color="auto"/>
              </w:divBdr>
            </w:div>
            <w:div w:id="1457603779">
              <w:marLeft w:val="0"/>
              <w:marRight w:val="0"/>
              <w:marTop w:val="0"/>
              <w:marBottom w:val="0"/>
              <w:divBdr>
                <w:top w:val="none" w:sz="0" w:space="0" w:color="auto"/>
                <w:left w:val="none" w:sz="0" w:space="0" w:color="auto"/>
                <w:bottom w:val="none" w:sz="0" w:space="0" w:color="auto"/>
                <w:right w:val="none" w:sz="0" w:space="0" w:color="auto"/>
              </w:divBdr>
              <w:divsChild>
                <w:div w:id="66559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92711">
          <w:marLeft w:val="0"/>
          <w:marRight w:val="0"/>
          <w:marTop w:val="0"/>
          <w:marBottom w:val="480"/>
          <w:divBdr>
            <w:top w:val="none" w:sz="0" w:space="0" w:color="auto"/>
            <w:left w:val="none" w:sz="0" w:space="0" w:color="auto"/>
            <w:bottom w:val="none" w:sz="0" w:space="0" w:color="auto"/>
            <w:right w:val="none" w:sz="0" w:space="0" w:color="auto"/>
          </w:divBdr>
          <w:divsChild>
            <w:div w:id="1306858959">
              <w:marLeft w:val="0"/>
              <w:marRight w:val="0"/>
              <w:marTop w:val="0"/>
              <w:marBottom w:val="0"/>
              <w:divBdr>
                <w:top w:val="none" w:sz="0" w:space="0" w:color="auto"/>
                <w:left w:val="none" w:sz="0" w:space="0" w:color="auto"/>
                <w:bottom w:val="none" w:sz="0" w:space="0" w:color="auto"/>
                <w:right w:val="none" w:sz="0" w:space="0" w:color="auto"/>
              </w:divBdr>
            </w:div>
            <w:div w:id="781925981">
              <w:marLeft w:val="0"/>
              <w:marRight w:val="0"/>
              <w:marTop w:val="0"/>
              <w:marBottom w:val="0"/>
              <w:divBdr>
                <w:top w:val="none" w:sz="0" w:space="0" w:color="auto"/>
                <w:left w:val="none" w:sz="0" w:space="0" w:color="auto"/>
                <w:bottom w:val="none" w:sz="0" w:space="0" w:color="auto"/>
                <w:right w:val="none" w:sz="0" w:space="0" w:color="auto"/>
              </w:divBdr>
              <w:divsChild>
                <w:div w:id="83480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7173">
          <w:marLeft w:val="0"/>
          <w:marRight w:val="0"/>
          <w:marTop w:val="0"/>
          <w:marBottom w:val="300"/>
          <w:divBdr>
            <w:top w:val="none" w:sz="0" w:space="0" w:color="auto"/>
            <w:left w:val="none" w:sz="0" w:space="0" w:color="auto"/>
            <w:bottom w:val="none" w:sz="0" w:space="0" w:color="auto"/>
            <w:right w:val="none" w:sz="0" w:space="0" w:color="auto"/>
          </w:divBdr>
          <w:divsChild>
            <w:div w:id="1902666948">
              <w:marLeft w:val="0"/>
              <w:marRight w:val="0"/>
              <w:marTop w:val="0"/>
              <w:marBottom w:val="0"/>
              <w:divBdr>
                <w:top w:val="none" w:sz="0" w:space="0" w:color="auto"/>
                <w:left w:val="none" w:sz="0" w:space="0" w:color="auto"/>
                <w:bottom w:val="none" w:sz="0" w:space="0" w:color="auto"/>
                <w:right w:val="none" w:sz="0" w:space="0" w:color="auto"/>
              </w:divBdr>
              <w:divsChild>
                <w:div w:id="176753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04584">
          <w:marLeft w:val="0"/>
          <w:marRight w:val="0"/>
          <w:marTop w:val="0"/>
          <w:marBottom w:val="480"/>
          <w:divBdr>
            <w:top w:val="none" w:sz="0" w:space="0" w:color="auto"/>
            <w:left w:val="none" w:sz="0" w:space="0" w:color="auto"/>
            <w:bottom w:val="none" w:sz="0" w:space="0" w:color="auto"/>
            <w:right w:val="none" w:sz="0" w:space="0" w:color="auto"/>
          </w:divBdr>
          <w:divsChild>
            <w:div w:id="570434281">
              <w:marLeft w:val="0"/>
              <w:marRight w:val="0"/>
              <w:marTop w:val="0"/>
              <w:marBottom w:val="0"/>
              <w:divBdr>
                <w:top w:val="none" w:sz="0" w:space="0" w:color="auto"/>
                <w:left w:val="none" w:sz="0" w:space="0" w:color="auto"/>
                <w:bottom w:val="none" w:sz="0" w:space="0" w:color="auto"/>
                <w:right w:val="none" w:sz="0" w:space="0" w:color="auto"/>
              </w:divBdr>
            </w:div>
            <w:div w:id="1247543438">
              <w:marLeft w:val="0"/>
              <w:marRight w:val="0"/>
              <w:marTop w:val="0"/>
              <w:marBottom w:val="0"/>
              <w:divBdr>
                <w:top w:val="none" w:sz="0" w:space="0" w:color="auto"/>
                <w:left w:val="none" w:sz="0" w:space="0" w:color="auto"/>
                <w:bottom w:val="none" w:sz="0" w:space="0" w:color="auto"/>
                <w:right w:val="none" w:sz="0" w:space="0" w:color="auto"/>
              </w:divBdr>
              <w:divsChild>
                <w:div w:id="96346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30356">
          <w:marLeft w:val="0"/>
          <w:marRight w:val="0"/>
          <w:marTop w:val="0"/>
          <w:marBottom w:val="480"/>
          <w:divBdr>
            <w:top w:val="none" w:sz="0" w:space="0" w:color="auto"/>
            <w:left w:val="none" w:sz="0" w:space="0" w:color="auto"/>
            <w:bottom w:val="none" w:sz="0" w:space="0" w:color="auto"/>
            <w:right w:val="none" w:sz="0" w:space="0" w:color="auto"/>
          </w:divBdr>
          <w:divsChild>
            <w:div w:id="1141339651">
              <w:marLeft w:val="0"/>
              <w:marRight w:val="0"/>
              <w:marTop w:val="0"/>
              <w:marBottom w:val="0"/>
              <w:divBdr>
                <w:top w:val="none" w:sz="0" w:space="0" w:color="auto"/>
                <w:left w:val="none" w:sz="0" w:space="0" w:color="auto"/>
                <w:bottom w:val="none" w:sz="0" w:space="0" w:color="auto"/>
                <w:right w:val="none" w:sz="0" w:space="0" w:color="auto"/>
              </w:divBdr>
            </w:div>
            <w:div w:id="1022316628">
              <w:marLeft w:val="0"/>
              <w:marRight w:val="0"/>
              <w:marTop w:val="0"/>
              <w:marBottom w:val="0"/>
              <w:divBdr>
                <w:top w:val="none" w:sz="0" w:space="0" w:color="auto"/>
                <w:left w:val="none" w:sz="0" w:space="0" w:color="auto"/>
                <w:bottom w:val="none" w:sz="0" w:space="0" w:color="auto"/>
                <w:right w:val="none" w:sz="0" w:space="0" w:color="auto"/>
              </w:divBdr>
              <w:divsChild>
                <w:div w:id="191038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435164">
          <w:marLeft w:val="0"/>
          <w:marRight w:val="0"/>
          <w:marTop w:val="0"/>
          <w:marBottom w:val="0"/>
          <w:divBdr>
            <w:top w:val="none" w:sz="0" w:space="0" w:color="auto"/>
            <w:left w:val="none" w:sz="0" w:space="0" w:color="auto"/>
            <w:bottom w:val="none" w:sz="0" w:space="0" w:color="auto"/>
            <w:right w:val="none" w:sz="0" w:space="0" w:color="auto"/>
          </w:divBdr>
          <w:divsChild>
            <w:div w:id="423963160">
              <w:marLeft w:val="0"/>
              <w:marRight w:val="0"/>
              <w:marTop w:val="0"/>
              <w:marBottom w:val="0"/>
              <w:divBdr>
                <w:top w:val="none" w:sz="0" w:space="0" w:color="auto"/>
                <w:left w:val="none" w:sz="0" w:space="0" w:color="auto"/>
                <w:bottom w:val="none" w:sz="0" w:space="0" w:color="auto"/>
                <w:right w:val="none" w:sz="0" w:space="0" w:color="auto"/>
              </w:divBdr>
            </w:div>
            <w:div w:id="330841456">
              <w:marLeft w:val="0"/>
              <w:marRight w:val="0"/>
              <w:marTop w:val="0"/>
              <w:marBottom w:val="0"/>
              <w:divBdr>
                <w:top w:val="none" w:sz="0" w:space="0" w:color="auto"/>
                <w:left w:val="none" w:sz="0" w:space="0" w:color="auto"/>
                <w:bottom w:val="none" w:sz="0" w:space="0" w:color="auto"/>
                <w:right w:val="none" w:sz="0" w:space="0" w:color="auto"/>
              </w:divBdr>
              <w:divsChild>
                <w:div w:id="19567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26254">
          <w:marLeft w:val="0"/>
          <w:marRight w:val="0"/>
          <w:marTop w:val="0"/>
          <w:marBottom w:val="0"/>
          <w:divBdr>
            <w:top w:val="none" w:sz="0" w:space="0" w:color="auto"/>
            <w:left w:val="none" w:sz="0" w:space="0" w:color="auto"/>
            <w:bottom w:val="none" w:sz="0" w:space="0" w:color="auto"/>
            <w:right w:val="none" w:sz="0" w:space="0" w:color="auto"/>
          </w:divBdr>
          <w:divsChild>
            <w:div w:id="1247880408">
              <w:marLeft w:val="0"/>
              <w:marRight w:val="0"/>
              <w:marTop w:val="0"/>
              <w:marBottom w:val="0"/>
              <w:divBdr>
                <w:top w:val="none" w:sz="0" w:space="0" w:color="auto"/>
                <w:left w:val="none" w:sz="0" w:space="0" w:color="auto"/>
                <w:bottom w:val="none" w:sz="0" w:space="0" w:color="auto"/>
                <w:right w:val="none" w:sz="0" w:space="0" w:color="auto"/>
              </w:divBdr>
            </w:div>
            <w:div w:id="46297204">
              <w:marLeft w:val="0"/>
              <w:marRight w:val="0"/>
              <w:marTop w:val="0"/>
              <w:marBottom w:val="0"/>
              <w:divBdr>
                <w:top w:val="none" w:sz="0" w:space="0" w:color="auto"/>
                <w:left w:val="none" w:sz="0" w:space="0" w:color="auto"/>
                <w:bottom w:val="none" w:sz="0" w:space="0" w:color="auto"/>
                <w:right w:val="none" w:sz="0" w:space="0" w:color="auto"/>
              </w:divBdr>
              <w:divsChild>
                <w:div w:id="197972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cr.ac.uk/sites/default/files/audit_template/6_questionnaire_for_needlestick_0.doc"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E515B432-C25D-45FC-9842-3282837A7DF4}"/>
</file>

<file path=customXml/itemProps2.xml><?xml version="1.0" encoding="utf-8"?>
<ds:datastoreItem xmlns:ds="http://schemas.openxmlformats.org/officeDocument/2006/customXml" ds:itemID="{2EDBC5EB-D2B1-4BE4-9E6F-624692C9B880}"/>
</file>

<file path=customXml/itemProps3.xml><?xml version="1.0" encoding="utf-8"?>
<ds:datastoreItem xmlns:ds="http://schemas.openxmlformats.org/officeDocument/2006/customXml" ds:itemID="{C537B320-137E-450F-BC65-251937A94ECF}"/>
</file>

<file path=docProps/app.xml><?xml version="1.0" encoding="utf-8"?>
<Properties xmlns="http://schemas.openxmlformats.org/officeDocument/2006/extended-properties" xmlns:vt="http://schemas.openxmlformats.org/officeDocument/2006/docPropsVTypes">
  <Template>Normal</Template>
  <TotalTime>1</TotalTime>
  <Pages>3</Pages>
  <Words>505</Words>
  <Characters>2885</Characters>
  <Application>Microsoft Office Word</Application>
  <DocSecurity>0</DocSecurity>
  <Lines>24</Lines>
  <Paragraphs>6</Paragraphs>
  <ScaleCrop>false</ScaleCrop>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2023-10-09T13:42:00Z</dcterms:created>
  <dcterms:modified xsi:type="dcterms:W3CDTF">2023-10-09T13:43:00Z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