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E2C74" w14:textId="77777777" w:rsidR="008B52DF" w:rsidRPr="008B52DF" w:rsidRDefault="008B52DF" w:rsidP="008B52DF">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8B52DF">
        <w:rPr>
          <w:rFonts w:ascii="Arial" w:eastAsia="Times New Roman" w:hAnsi="Arial" w:cs="Arial"/>
          <w:b/>
          <w:bCs/>
          <w:color w:val="007CBE"/>
          <w:spacing w:val="-15"/>
          <w:kern w:val="36"/>
          <w:sz w:val="50"/>
          <w:szCs w:val="50"/>
          <w:lang w:eastAsia="en-GB"/>
          <w14:ligatures w14:val="none"/>
        </w:rPr>
        <w:t>An audit of lumbar spine radiography for low back pain</w:t>
      </w:r>
    </w:p>
    <w:p w14:paraId="1F372430" w14:textId="77777777" w:rsidR="008B52DF" w:rsidRDefault="008B52DF" w:rsidP="008B52DF">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2173F552" w14:textId="77777777" w:rsidR="008B52DF" w:rsidRDefault="008B52DF" w:rsidP="008B52D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An audit tool to evaluate the appropriateness of lumbar spine radiography requests for low back pain with reference to the 2016 NICE guidance on </w:t>
      </w:r>
      <w:r>
        <w:rPr>
          <w:rStyle w:val="Emphasis"/>
          <w:rFonts w:ascii="Arial" w:hAnsi="Arial" w:cs="Arial"/>
          <w:color w:val="343434"/>
          <w:sz w:val="23"/>
          <w:szCs w:val="23"/>
        </w:rPr>
        <w:t>Low back pain and sciatica in over 16s: assessment and management (updated in 2020)</w:t>
      </w:r>
      <w:r>
        <w:rPr>
          <w:rFonts w:ascii="Arial" w:hAnsi="Arial" w:cs="Arial"/>
          <w:color w:val="343434"/>
          <w:sz w:val="23"/>
          <w:szCs w:val="23"/>
        </w:rPr>
        <w:t> and 2017 Royal College of Radiologists’ referral guidance "</w:t>
      </w:r>
      <w:proofErr w:type="spellStart"/>
      <w:r>
        <w:rPr>
          <w:rFonts w:ascii="Arial" w:hAnsi="Arial" w:cs="Arial"/>
          <w:color w:val="343434"/>
          <w:sz w:val="23"/>
          <w:szCs w:val="23"/>
        </w:rPr>
        <w:t>iRefer</w:t>
      </w:r>
      <w:proofErr w:type="spellEnd"/>
      <w:r>
        <w:rPr>
          <w:rFonts w:ascii="Arial" w:hAnsi="Arial" w:cs="Arial"/>
          <w:color w:val="343434"/>
          <w:sz w:val="23"/>
          <w:szCs w:val="23"/>
        </w:rPr>
        <w:t>".</w:t>
      </w:r>
    </w:p>
    <w:p w14:paraId="789700E2" w14:textId="77777777" w:rsidR="008B52DF" w:rsidRDefault="008B52DF" w:rsidP="008B52DF">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5409E3D9" w14:textId="77777777" w:rsidR="008B52DF" w:rsidRDefault="008B52DF" w:rsidP="008B52D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2016 NICE guidance on management of low back pain with or without sciatica, proposes no useful role for lumbar radiography.  The 2016 NICE guidance recommends </w:t>
      </w:r>
      <w:proofErr w:type="gramStart"/>
      <w:r>
        <w:rPr>
          <w:rFonts w:ascii="Arial" w:hAnsi="Arial" w:cs="Arial"/>
          <w:color w:val="343434"/>
          <w:sz w:val="23"/>
          <w:szCs w:val="23"/>
        </w:rPr>
        <w:t>to think</w:t>
      </w:r>
      <w:proofErr w:type="gramEnd"/>
      <w:r>
        <w:rPr>
          <w:rFonts w:ascii="Arial" w:hAnsi="Arial" w:cs="Arial"/>
          <w:color w:val="343434"/>
          <w:sz w:val="23"/>
          <w:szCs w:val="23"/>
        </w:rPr>
        <w:t xml:space="preserve"> about alternative diagnoses when examining or reviewing people with low back pain, particularly if they develop new or changed symptoms, and to exclude specific causes of low back pain, for example, cancer, infection, trauma or inflammatory disease such as </w:t>
      </w:r>
      <w:proofErr w:type="spellStart"/>
      <w:r>
        <w:rPr>
          <w:rFonts w:ascii="Arial" w:hAnsi="Arial" w:cs="Arial"/>
          <w:color w:val="343434"/>
          <w:sz w:val="23"/>
          <w:szCs w:val="23"/>
        </w:rPr>
        <w:t>spondyloarthritis</w:t>
      </w:r>
      <w:proofErr w:type="spellEnd"/>
      <w:r>
        <w:rPr>
          <w:rFonts w:ascii="Arial" w:hAnsi="Arial" w:cs="Arial"/>
          <w:color w:val="343434"/>
          <w:sz w:val="23"/>
          <w:szCs w:val="23"/>
        </w:rPr>
        <w:t xml:space="preserve"> [1]. This definition does not include radicular pain resulting from possible nerve root compression or cauda equina syndrome.</w:t>
      </w:r>
    </w:p>
    <w:p w14:paraId="1A76DE84" w14:textId="77777777" w:rsidR="008B52DF" w:rsidRDefault="008B52DF" w:rsidP="008B52DF">
      <w:pPr>
        <w:pStyle w:val="NormalWeb"/>
        <w:shd w:val="clear" w:color="auto" w:fill="FFFFFF"/>
        <w:spacing w:before="0" w:beforeAutospacing="0" w:after="300" w:afterAutospacing="0"/>
        <w:rPr>
          <w:rFonts w:ascii="Arial" w:hAnsi="Arial" w:cs="Arial"/>
          <w:color w:val="343434"/>
          <w:sz w:val="23"/>
          <w:szCs w:val="23"/>
        </w:rPr>
      </w:pPr>
      <w:proofErr w:type="spellStart"/>
      <w:r>
        <w:rPr>
          <w:rFonts w:ascii="Arial" w:hAnsi="Arial" w:cs="Arial"/>
          <w:color w:val="343434"/>
          <w:sz w:val="23"/>
          <w:szCs w:val="23"/>
        </w:rPr>
        <w:t>iRefer</w:t>
      </w:r>
      <w:proofErr w:type="spellEnd"/>
      <w:r>
        <w:rPr>
          <w:rFonts w:ascii="Arial" w:hAnsi="Arial" w:cs="Arial"/>
          <w:color w:val="343434"/>
          <w:sz w:val="23"/>
          <w:szCs w:val="23"/>
        </w:rPr>
        <w:t xml:space="preserve"> provides guidance on the indications for lumbar radiography. In patients with chronic lumbar back pain (&gt;6 weeks) with no clinical or serological indicators of infection or neoplasia (</w:t>
      </w:r>
      <w:proofErr w:type="spellStart"/>
      <w:r>
        <w:rPr>
          <w:rFonts w:ascii="Arial" w:hAnsi="Arial" w:cs="Arial"/>
          <w:color w:val="343434"/>
          <w:sz w:val="23"/>
          <w:szCs w:val="23"/>
        </w:rPr>
        <w:t>ie</w:t>
      </w:r>
      <w:proofErr w:type="spellEnd"/>
      <w:r>
        <w:rPr>
          <w:rFonts w:ascii="Arial" w:hAnsi="Arial" w:cs="Arial"/>
          <w:color w:val="343434"/>
          <w:sz w:val="23"/>
          <w:szCs w:val="23"/>
        </w:rPr>
        <w:t>, no red flags) x-ray is only indicated if presentation suggests osteoporotic collapse in the elderly [2].</w:t>
      </w:r>
    </w:p>
    <w:p w14:paraId="5D4329E5" w14:textId="77777777" w:rsidR="008B52DF" w:rsidRDefault="008B52DF" w:rsidP="008B52D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By reducing the number of lumbar spine radiographs performed inappropriately for low back pain patients can reach important points in the care pathway more rapidly also avoiding unnecessary radiation dose.</w:t>
      </w:r>
    </w:p>
    <w:p w14:paraId="74AB1C04" w14:textId="77777777" w:rsidR="008B52DF" w:rsidRDefault="008B52DF" w:rsidP="008B52DF">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635EBFE2" w14:textId="77777777" w:rsidR="008B52DF" w:rsidRDefault="008B52DF" w:rsidP="008B52DF">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44F439D0" w14:textId="77777777" w:rsidR="008B52DF" w:rsidRDefault="008B52DF" w:rsidP="008B52D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NICE guidance [NG59, 1.1.4] states, do not routinely offer imaging in a non-specialist setting for people with low back pain with or without sciatica [1]. Assumption, non-specialist setting implying referral from general practitioner (primary care</w:t>
      </w:r>
      <w:proofErr w:type="gramStart"/>
      <w:r>
        <w:rPr>
          <w:rFonts w:ascii="Arial" w:hAnsi="Arial" w:cs="Arial"/>
          <w:color w:val="343434"/>
          <w:sz w:val="23"/>
          <w:szCs w:val="23"/>
        </w:rPr>
        <w:t>)</w:t>
      </w:r>
      <w:proofErr w:type="gramEnd"/>
      <w:r>
        <w:rPr>
          <w:rFonts w:ascii="Arial" w:hAnsi="Arial" w:cs="Arial"/>
          <w:color w:val="343434"/>
          <w:sz w:val="23"/>
          <w:szCs w:val="23"/>
        </w:rPr>
        <w:t xml:space="preserve"> or hospital based non-specialist (secondary care). </w:t>
      </w:r>
    </w:p>
    <w:p w14:paraId="685AABF0" w14:textId="77777777" w:rsidR="008B52DF" w:rsidRDefault="008B52DF" w:rsidP="008B52D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In patients with chronic lumbar back pain (&gt;6 weeks) with no clinical or serological indicators of infection or neoplasia (</w:t>
      </w:r>
      <w:proofErr w:type="spellStart"/>
      <w:r>
        <w:rPr>
          <w:rFonts w:ascii="Arial" w:hAnsi="Arial" w:cs="Arial"/>
          <w:color w:val="343434"/>
          <w:sz w:val="23"/>
          <w:szCs w:val="23"/>
        </w:rPr>
        <w:t>ie</w:t>
      </w:r>
      <w:proofErr w:type="spellEnd"/>
      <w:r>
        <w:rPr>
          <w:rFonts w:ascii="Arial" w:hAnsi="Arial" w:cs="Arial"/>
          <w:color w:val="343434"/>
          <w:sz w:val="23"/>
          <w:szCs w:val="23"/>
        </w:rPr>
        <w:t>, no red flags) x-ray is only indicated if presentation suggests osteoporotic collapse in the elderly [2].</w:t>
      </w:r>
    </w:p>
    <w:p w14:paraId="79830C0C" w14:textId="77777777" w:rsidR="008B52DF" w:rsidRDefault="008B52DF" w:rsidP="008B52DF">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33721DD9" w14:textId="77777777" w:rsidR="008B52DF" w:rsidRDefault="008B52DF" w:rsidP="008B52D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0% lumbar radiographs performed for low back pain with or without sciatica in a non-specialist setting</w:t>
      </w:r>
    </w:p>
    <w:p w14:paraId="3BEFE07A" w14:textId="77777777" w:rsidR="008B52DF" w:rsidRDefault="008B52DF" w:rsidP="008B52D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100% of lumbar radiographs performed for low back pain judged as indicated with reference to existing guidance, </w:t>
      </w:r>
      <w:proofErr w:type="gramStart"/>
      <w:r>
        <w:rPr>
          <w:rFonts w:ascii="Arial" w:hAnsi="Arial" w:cs="Arial"/>
          <w:color w:val="343434"/>
          <w:sz w:val="23"/>
          <w:szCs w:val="23"/>
        </w:rPr>
        <w:t>i.e.</w:t>
      </w:r>
      <w:proofErr w:type="gramEnd"/>
      <w:r>
        <w:rPr>
          <w:rFonts w:ascii="Arial" w:hAnsi="Arial" w:cs="Arial"/>
          <w:color w:val="343434"/>
          <w:sz w:val="23"/>
          <w:szCs w:val="23"/>
        </w:rPr>
        <w:t xml:space="preserve"> "osteoporotic collapse in the elderly"</w:t>
      </w:r>
    </w:p>
    <w:p w14:paraId="7C838F91" w14:textId="77777777" w:rsidR="008B52DF" w:rsidRDefault="008B52DF" w:rsidP="008B52D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0% of lumbar radiographs for low back pain performed with insufficient clinical details</w:t>
      </w:r>
    </w:p>
    <w:p w14:paraId="5E27B96A" w14:textId="77777777" w:rsidR="008B52DF" w:rsidRDefault="008B52DF" w:rsidP="008B52DF">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35010E92" w14:textId="77777777" w:rsidR="008B52DF" w:rsidRDefault="008B52DF" w:rsidP="008B52DF">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0498C292" w14:textId="77777777" w:rsidR="008B52DF" w:rsidRDefault="008B52DF" w:rsidP="008B52D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 percentage/proportion of lumbar radiographs performed if the clinical details on the request form suggest a diagnosis of low back pain with or without sciatica from a non-specialist referral setting</w:t>
      </w:r>
    </w:p>
    <w:p w14:paraId="736D121C" w14:textId="77777777" w:rsidR="008B52DF" w:rsidRDefault="008B52DF" w:rsidP="008B52D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 percentage/proportion of lumbar radiographs performed if clinical details suggest a specific low back pain cause judged as appropriate with reference to existing guidance</w:t>
      </w:r>
    </w:p>
    <w:p w14:paraId="3A5CA96B" w14:textId="77777777" w:rsidR="008B52DF" w:rsidRDefault="008B52DF" w:rsidP="008B52D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 percentage/proportion of lumbar radiographs for low back pain performed despite insufficient clinical information included on the request</w:t>
      </w:r>
    </w:p>
    <w:p w14:paraId="0FDC416B" w14:textId="77777777" w:rsidR="008B52DF" w:rsidRDefault="008B52DF" w:rsidP="008B52DF">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0FC66DA8" w14:textId="77777777" w:rsidR="008B52DF" w:rsidRDefault="008B52DF" w:rsidP="008B52D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request forms for lumbar radiographs undertaken are to be collected. The clinical details </w:t>
      </w:r>
      <w:proofErr w:type="gramStart"/>
      <w:r>
        <w:rPr>
          <w:rFonts w:ascii="Arial" w:hAnsi="Arial" w:cs="Arial"/>
          <w:color w:val="343434"/>
          <w:sz w:val="23"/>
          <w:szCs w:val="23"/>
        </w:rPr>
        <w:t>reviewed</w:t>
      </w:r>
      <w:proofErr w:type="gramEnd"/>
      <w:r>
        <w:rPr>
          <w:rFonts w:ascii="Arial" w:hAnsi="Arial" w:cs="Arial"/>
          <w:color w:val="343434"/>
          <w:sz w:val="23"/>
          <w:szCs w:val="23"/>
        </w:rPr>
        <w:t xml:space="preserve"> and evaluation made as to which of the following outcome groups the request be classified in:</w:t>
      </w:r>
    </w:p>
    <w:p w14:paraId="4A6979F5" w14:textId="77777777" w:rsidR="008B52DF" w:rsidRDefault="008B52DF" w:rsidP="008B52D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 Low back pain with or without sciatica</w:t>
      </w:r>
    </w:p>
    <w:p w14:paraId="4B78811F" w14:textId="77777777" w:rsidR="008B52DF" w:rsidRDefault="008B52DF" w:rsidP="008B52D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b) Low back pain; clinical details reviewed radiograph appropriate</w:t>
      </w:r>
    </w:p>
    <w:p w14:paraId="68FE6949" w14:textId="77777777" w:rsidR="008B52DF" w:rsidRDefault="008B52DF" w:rsidP="008B52D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 Insufficient clinical information provided to classify</w:t>
      </w:r>
    </w:p>
    <w:p w14:paraId="031A0C5C" w14:textId="77777777" w:rsidR="008B52DF" w:rsidRDefault="008B52DF" w:rsidP="008B52DF">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1958DC0C" w14:textId="77777777" w:rsidR="008B52DF" w:rsidRDefault="008B52DF" w:rsidP="008B52D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consecutive lumbar radiographs for low back pain. Data may be collected prospectively or retrospectively. The referral base examined can be primary care, secondary care or both depending on local requirements.</w:t>
      </w:r>
    </w:p>
    <w:p w14:paraId="00FE7BCD" w14:textId="77777777" w:rsidR="008B52DF" w:rsidRDefault="008B52DF" w:rsidP="008B52DF">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3DE01DDF" w14:textId="77777777" w:rsidR="008B52DF" w:rsidRDefault="008B52DF" w:rsidP="008B52D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Amend departmental justification procedures, policies, </w:t>
      </w:r>
      <w:proofErr w:type="gramStart"/>
      <w:r>
        <w:rPr>
          <w:rFonts w:ascii="Arial" w:hAnsi="Arial" w:cs="Arial"/>
          <w:color w:val="343434"/>
          <w:sz w:val="23"/>
          <w:szCs w:val="23"/>
        </w:rPr>
        <w:t>rules</w:t>
      </w:r>
      <w:proofErr w:type="gramEnd"/>
      <w:r>
        <w:rPr>
          <w:rFonts w:ascii="Arial" w:hAnsi="Arial" w:cs="Arial"/>
          <w:color w:val="343434"/>
          <w:sz w:val="23"/>
          <w:szCs w:val="23"/>
        </w:rPr>
        <w:t xml:space="preserve"> and standards for lumbar radiography</w:t>
      </w:r>
    </w:p>
    <w:p w14:paraId="59E6C8E8" w14:textId="77777777" w:rsidR="008B52DF" w:rsidRDefault="008B52DF" w:rsidP="008B52D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Circulate to referrers the November 2016 NICE guidance and additional 2017 </w:t>
      </w:r>
      <w:proofErr w:type="spellStart"/>
      <w:r>
        <w:rPr>
          <w:rFonts w:ascii="Arial" w:hAnsi="Arial" w:cs="Arial"/>
          <w:color w:val="343434"/>
          <w:sz w:val="23"/>
          <w:szCs w:val="23"/>
        </w:rPr>
        <w:t>iRefer</w:t>
      </w:r>
      <w:proofErr w:type="spellEnd"/>
      <w:r>
        <w:rPr>
          <w:rFonts w:ascii="Arial" w:hAnsi="Arial" w:cs="Arial"/>
          <w:color w:val="343434"/>
          <w:sz w:val="23"/>
          <w:szCs w:val="23"/>
        </w:rPr>
        <w:t xml:space="preserve"> guidelines for rational use of lumbar radiography in low back pain</w:t>
      </w:r>
    </w:p>
    <w:p w14:paraId="05B649DF" w14:textId="77777777" w:rsidR="008B52DF" w:rsidRDefault="008B52DF" w:rsidP="008B52D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Make all referrers aware of amended departmental policies and rules</w:t>
      </w:r>
    </w:p>
    <w:p w14:paraId="3D3C9E78" w14:textId="77777777" w:rsidR="008B52DF" w:rsidRDefault="008B52DF" w:rsidP="008B52D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Re-audit aiming for 100% compliance with standards</w:t>
      </w:r>
    </w:p>
    <w:p w14:paraId="59982CBF" w14:textId="77777777" w:rsidR="008B52DF" w:rsidRDefault="008B52DF" w:rsidP="008B52DF">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3DF97C58" w14:textId="77777777" w:rsidR="008B52DF" w:rsidRDefault="008B52DF" w:rsidP="008B52D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Time for request card collection; review by experienced radiologist; report writing and presentation.</w:t>
      </w:r>
    </w:p>
    <w:p w14:paraId="27241775" w14:textId="77777777" w:rsidR="008B52DF" w:rsidRDefault="008B52DF" w:rsidP="008B52DF">
      <w:pPr>
        <w:shd w:val="clear" w:color="auto" w:fill="FFFFFF"/>
        <w:rPr>
          <w:rFonts w:ascii="Arial" w:hAnsi="Arial" w:cs="Arial"/>
          <w:b/>
          <w:bCs/>
          <w:color w:val="00467F"/>
          <w:sz w:val="32"/>
          <w:szCs w:val="32"/>
        </w:rPr>
      </w:pPr>
      <w:r>
        <w:rPr>
          <w:rFonts w:ascii="Arial" w:hAnsi="Arial" w:cs="Arial"/>
          <w:b/>
          <w:bCs/>
          <w:color w:val="00467F"/>
          <w:sz w:val="32"/>
          <w:szCs w:val="32"/>
        </w:rPr>
        <w:lastRenderedPageBreak/>
        <w:t>References: </w:t>
      </w:r>
    </w:p>
    <w:p w14:paraId="2EA4B507" w14:textId="77777777" w:rsidR="008B52DF" w:rsidRDefault="008B52DF" w:rsidP="008B52DF">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Low back pain and sciatica in over 16s: assessment and management.  NICE guideline [NG59] Published date: November 2016. </w:t>
      </w:r>
      <w:hyperlink r:id="rId5" w:tgtFrame="_blank" w:history="1">
        <w:r>
          <w:rPr>
            <w:rStyle w:val="Hyperlink"/>
            <w:rFonts w:ascii="Arial" w:hAnsi="Arial" w:cs="Arial"/>
            <w:color w:val="007CBE"/>
            <w:sz w:val="23"/>
            <w:szCs w:val="23"/>
            <w:u w:val="none"/>
          </w:rPr>
          <w:t>https://www.nice.org.uk/guidance/ng59/ [accessed</w:t>
        </w:r>
      </w:hyperlink>
      <w:r>
        <w:rPr>
          <w:rFonts w:ascii="Arial" w:hAnsi="Arial" w:cs="Arial"/>
          <w:color w:val="343434"/>
          <w:sz w:val="23"/>
          <w:szCs w:val="23"/>
        </w:rPr>
        <w:t> 11 April 2018 and 2022]</w:t>
      </w:r>
    </w:p>
    <w:p w14:paraId="7FC198FE" w14:textId="77777777" w:rsidR="008B52DF" w:rsidRDefault="008B52DF" w:rsidP="008B52DF">
      <w:pPr>
        <w:pStyle w:val="NormalWeb"/>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w:t>
      </w:r>
    </w:p>
    <w:p w14:paraId="4117451B" w14:textId="77777777" w:rsidR="008B52DF" w:rsidRDefault="008B52DF" w:rsidP="008B52DF">
      <w:pPr>
        <w:pStyle w:val="NormalWeb"/>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w:t>
      </w:r>
    </w:p>
    <w:p w14:paraId="34C2E7F6" w14:textId="77777777" w:rsidR="008B52DF" w:rsidRDefault="008B52DF" w:rsidP="008B52DF">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Royal College of Radiologists. </w:t>
      </w:r>
      <w:proofErr w:type="spellStart"/>
      <w:r>
        <w:rPr>
          <w:rFonts w:ascii="Arial" w:hAnsi="Arial" w:cs="Arial"/>
          <w:color w:val="343434"/>
          <w:sz w:val="23"/>
          <w:szCs w:val="23"/>
        </w:rPr>
        <w:t>iRefer</w:t>
      </w:r>
      <w:proofErr w:type="spellEnd"/>
      <w:r>
        <w:rPr>
          <w:rFonts w:ascii="Arial" w:hAnsi="Arial" w:cs="Arial"/>
          <w:color w:val="343434"/>
          <w:sz w:val="23"/>
          <w:szCs w:val="23"/>
        </w:rPr>
        <w:t xml:space="preserve">: Making the best use of clinical radiology. RCR </w:t>
      </w:r>
      <w:proofErr w:type="spellStart"/>
      <w:r>
        <w:rPr>
          <w:rFonts w:ascii="Arial" w:hAnsi="Arial" w:cs="Arial"/>
          <w:color w:val="343434"/>
          <w:sz w:val="23"/>
          <w:szCs w:val="23"/>
        </w:rPr>
        <w:t>iRefer</w:t>
      </w:r>
      <w:proofErr w:type="spellEnd"/>
      <w:r>
        <w:rPr>
          <w:rFonts w:ascii="Arial" w:hAnsi="Arial" w:cs="Arial"/>
          <w:color w:val="343434"/>
          <w:sz w:val="23"/>
          <w:szCs w:val="23"/>
        </w:rPr>
        <w:t xml:space="preserve"> Guidelines v. 8. 2017. </w:t>
      </w:r>
      <w:hyperlink r:id="rId6" w:tgtFrame="_blank" w:history="1">
        <w:r>
          <w:rPr>
            <w:rStyle w:val="Hyperlink"/>
            <w:rFonts w:ascii="Arial" w:hAnsi="Arial" w:cs="Arial"/>
            <w:color w:val="007CBE"/>
            <w:sz w:val="23"/>
            <w:szCs w:val="23"/>
            <w:u w:val="none"/>
          </w:rPr>
          <w:t>https://www.irefer.org.uk/ </w:t>
        </w:r>
      </w:hyperlink>
      <w:r>
        <w:rPr>
          <w:rFonts w:ascii="Arial" w:hAnsi="Arial" w:cs="Arial"/>
          <w:color w:val="343434"/>
          <w:sz w:val="23"/>
          <w:szCs w:val="23"/>
        </w:rPr>
        <w:t> [accessed 11 April 2018]</w:t>
      </w:r>
    </w:p>
    <w:p w14:paraId="3449A953" w14:textId="77777777" w:rsidR="008B52DF" w:rsidRDefault="008B52DF" w:rsidP="008B52DF">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08F1B0A5" w14:textId="77777777" w:rsidR="008B52DF" w:rsidRDefault="008B52DF" w:rsidP="008B52DF">
      <w:pPr>
        <w:shd w:val="clear" w:color="auto" w:fill="FFFFFF"/>
        <w:rPr>
          <w:rFonts w:ascii="Arial" w:hAnsi="Arial" w:cs="Arial"/>
          <w:color w:val="343434"/>
          <w:sz w:val="23"/>
          <w:szCs w:val="23"/>
        </w:rPr>
      </w:pPr>
      <w:r>
        <w:rPr>
          <w:rFonts w:ascii="Arial" w:hAnsi="Arial" w:cs="Arial"/>
          <w:color w:val="343434"/>
          <w:sz w:val="23"/>
          <w:szCs w:val="23"/>
        </w:rPr>
        <w:t xml:space="preserve">Shouvik Saha, David Howlett &amp; Francois Porte. Updated by Olwen </w:t>
      </w:r>
      <w:proofErr w:type="spellStart"/>
      <w:r>
        <w:rPr>
          <w:rFonts w:ascii="Arial" w:hAnsi="Arial" w:cs="Arial"/>
          <w:color w:val="343434"/>
          <w:sz w:val="23"/>
          <w:szCs w:val="23"/>
        </w:rPr>
        <w:t>Westerland</w:t>
      </w:r>
      <w:proofErr w:type="spellEnd"/>
      <w:r>
        <w:rPr>
          <w:rFonts w:ascii="Arial" w:hAnsi="Arial" w:cs="Arial"/>
          <w:color w:val="343434"/>
          <w:sz w:val="23"/>
          <w:szCs w:val="23"/>
        </w:rPr>
        <w:t xml:space="preserve"> &amp; David Howlett 2012, CRAC 2015 and AL Chang 2018</w:t>
      </w:r>
    </w:p>
    <w:p w14:paraId="3B12551A" w14:textId="77777777" w:rsidR="008B52DF" w:rsidRDefault="008B52DF" w:rsidP="008B52DF">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495791E6" w14:textId="77777777" w:rsidR="008B52DF" w:rsidRDefault="008B52DF" w:rsidP="008B52DF">
      <w:pPr>
        <w:shd w:val="clear" w:color="auto" w:fill="FFFFFF"/>
        <w:rPr>
          <w:rFonts w:ascii="Arial" w:hAnsi="Arial" w:cs="Arial"/>
          <w:color w:val="343434"/>
          <w:sz w:val="23"/>
          <w:szCs w:val="23"/>
        </w:rPr>
      </w:pPr>
      <w:r>
        <w:rPr>
          <w:rStyle w:val="date-display-single"/>
          <w:rFonts w:ascii="Arial" w:hAnsi="Arial" w:cs="Arial"/>
          <w:color w:val="343434"/>
          <w:sz w:val="23"/>
          <w:szCs w:val="23"/>
        </w:rPr>
        <w:t>Sunday 25 October 2009</w:t>
      </w:r>
    </w:p>
    <w:p w14:paraId="3F84FB06" w14:textId="77777777" w:rsidR="008B52DF" w:rsidRDefault="008B52DF" w:rsidP="008B52DF">
      <w:pPr>
        <w:rPr>
          <w:rFonts w:ascii="Times New Roman" w:hAnsi="Times New Roman" w:cs="Times New Roman"/>
          <w:sz w:val="24"/>
          <w:szCs w:val="24"/>
        </w:rPr>
      </w:pPr>
    </w:p>
    <w:p w14:paraId="6B9EE02E" w14:textId="77777777" w:rsidR="008B52DF" w:rsidRDefault="008B52DF" w:rsidP="008B52DF">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490B3E18" w14:textId="77777777" w:rsidR="008B52DF" w:rsidRDefault="008B52DF" w:rsidP="008B52DF">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20 July 2022</w:t>
      </w:r>
    </w:p>
    <w:p w14:paraId="0ACA7FEA"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95C68"/>
    <w:multiLevelType w:val="multilevel"/>
    <w:tmpl w:val="B7689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2406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2DF"/>
    <w:rsid w:val="0062271D"/>
    <w:rsid w:val="008B52DF"/>
    <w:rsid w:val="00982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8B959"/>
  <w15:chartTrackingRefBased/>
  <w15:docId w15:val="{D24B8BAA-844B-42BD-8894-54AADB66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B52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8B52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2D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8B52D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8B52DF"/>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Emphasis">
    <w:name w:val="Emphasis"/>
    <w:basedOn w:val="DefaultParagraphFont"/>
    <w:uiPriority w:val="20"/>
    <w:qFormat/>
    <w:rsid w:val="008B52DF"/>
    <w:rPr>
      <w:i/>
      <w:iCs/>
    </w:rPr>
  </w:style>
  <w:style w:type="character" w:styleId="Hyperlink">
    <w:name w:val="Hyperlink"/>
    <w:basedOn w:val="DefaultParagraphFont"/>
    <w:uiPriority w:val="99"/>
    <w:semiHidden/>
    <w:unhideWhenUsed/>
    <w:rsid w:val="008B52DF"/>
    <w:rPr>
      <w:color w:val="0000FF"/>
      <w:u w:val="single"/>
    </w:rPr>
  </w:style>
  <w:style w:type="character" w:customStyle="1" w:styleId="date-display-single">
    <w:name w:val="date-display-single"/>
    <w:basedOn w:val="DefaultParagraphFont"/>
    <w:rsid w:val="008B5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979661">
      <w:bodyDiv w:val="1"/>
      <w:marLeft w:val="0"/>
      <w:marRight w:val="0"/>
      <w:marTop w:val="0"/>
      <w:marBottom w:val="0"/>
      <w:divBdr>
        <w:top w:val="none" w:sz="0" w:space="0" w:color="auto"/>
        <w:left w:val="none" w:sz="0" w:space="0" w:color="auto"/>
        <w:bottom w:val="none" w:sz="0" w:space="0" w:color="auto"/>
        <w:right w:val="none" w:sz="0" w:space="0" w:color="auto"/>
      </w:divBdr>
    </w:div>
    <w:div w:id="2142648871">
      <w:bodyDiv w:val="1"/>
      <w:marLeft w:val="0"/>
      <w:marRight w:val="0"/>
      <w:marTop w:val="0"/>
      <w:marBottom w:val="0"/>
      <w:divBdr>
        <w:top w:val="none" w:sz="0" w:space="0" w:color="auto"/>
        <w:left w:val="none" w:sz="0" w:space="0" w:color="auto"/>
        <w:bottom w:val="none" w:sz="0" w:space="0" w:color="auto"/>
        <w:right w:val="none" w:sz="0" w:space="0" w:color="auto"/>
      </w:divBdr>
      <w:divsChild>
        <w:div w:id="565846211">
          <w:marLeft w:val="0"/>
          <w:marRight w:val="0"/>
          <w:marTop w:val="0"/>
          <w:marBottom w:val="480"/>
          <w:divBdr>
            <w:top w:val="none" w:sz="0" w:space="0" w:color="auto"/>
            <w:left w:val="none" w:sz="0" w:space="0" w:color="auto"/>
            <w:bottom w:val="none" w:sz="0" w:space="0" w:color="auto"/>
            <w:right w:val="none" w:sz="0" w:space="0" w:color="auto"/>
          </w:divBdr>
          <w:divsChild>
            <w:div w:id="11035186">
              <w:marLeft w:val="0"/>
              <w:marRight w:val="0"/>
              <w:marTop w:val="0"/>
              <w:marBottom w:val="0"/>
              <w:divBdr>
                <w:top w:val="none" w:sz="0" w:space="0" w:color="auto"/>
                <w:left w:val="none" w:sz="0" w:space="0" w:color="auto"/>
                <w:bottom w:val="none" w:sz="0" w:space="0" w:color="auto"/>
                <w:right w:val="none" w:sz="0" w:space="0" w:color="auto"/>
              </w:divBdr>
            </w:div>
            <w:div w:id="1468007505">
              <w:marLeft w:val="0"/>
              <w:marRight w:val="0"/>
              <w:marTop w:val="0"/>
              <w:marBottom w:val="0"/>
              <w:divBdr>
                <w:top w:val="none" w:sz="0" w:space="0" w:color="auto"/>
                <w:left w:val="none" w:sz="0" w:space="0" w:color="auto"/>
                <w:bottom w:val="none" w:sz="0" w:space="0" w:color="auto"/>
                <w:right w:val="none" w:sz="0" w:space="0" w:color="auto"/>
              </w:divBdr>
              <w:divsChild>
                <w:div w:id="103766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4529">
          <w:marLeft w:val="0"/>
          <w:marRight w:val="0"/>
          <w:marTop w:val="0"/>
          <w:marBottom w:val="480"/>
          <w:divBdr>
            <w:top w:val="none" w:sz="0" w:space="0" w:color="auto"/>
            <w:left w:val="none" w:sz="0" w:space="0" w:color="auto"/>
            <w:bottom w:val="none" w:sz="0" w:space="0" w:color="auto"/>
            <w:right w:val="none" w:sz="0" w:space="0" w:color="auto"/>
          </w:divBdr>
          <w:divsChild>
            <w:div w:id="1915166891">
              <w:marLeft w:val="0"/>
              <w:marRight w:val="0"/>
              <w:marTop w:val="0"/>
              <w:marBottom w:val="0"/>
              <w:divBdr>
                <w:top w:val="none" w:sz="0" w:space="0" w:color="auto"/>
                <w:left w:val="none" w:sz="0" w:space="0" w:color="auto"/>
                <w:bottom w:val="none" w:sz="0" w:space="0" w:color="auto"/>
                <w:right w:val="none" w:sz="0" w:space="0" w:color="auto"/>
              </w:divBdr>
            </w:div>
            <w:div w:id="1682388276">
              <w:marLeft w:val="0"/>
              <w:marRight w:val="0"/>
              <w:marTop w:val="0"/>
              <w:marBottom w:val="0"/>
              <w:divBdr>
                <w:top w:val="none" w:sz="0" w:space="0" w:color="auto"/>
                <w:left w:val="none" w:sz="0" w:space="0" w:color="auto"/>
                <w:bottom w:val="none" w:sz="0" w:space="0" w:color="auto"/>
                <w:right w:val="none" w:sz="0" w:space="0" w:color="auto"/>
              </w:divBdr>
              <w:divsChild>
                <w:div w:id="122147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2605">
          <w:marLeft w:val="0"/>
          <w:marRight w:val="0"/>
          <w:marTop w:val="0"/>
          <w:marBottom w:val="0"/>
          <w:divBdr>
            <w:top w:val="none" w:sz="0" w:space="0" w:color="auto"/>
            <w:left w:val="none" w:sz="0" w:space="0" w:color="auto"/>
            <w:bottom w:val="none" w:sz="0" w:space="0" w:color="auto"/>
            <w:right w:val="none" w:sz="0" w:space="0" w:color="auto"/>
          </w:divBdr>
          <w:divsChild>
            <w:div w:id="2085099414">
              <w:marLeft w:val="0"/>
              <w:marRight w:val="0"/>
              <w:marTop w:val="0"/>
              <w:marBottom w:val="0"/>
              <w:divBdr>
                <w:top w:val="none" w:sz="0" w:space="0" w:color="auto"/>
                <w:left w:val="none" w:sz="0" w:space="0" w:color="auto"/>
                <w:bottom w:val="none" w:sz="0" w:space="0" w:color="auto"/>
                <w:right w:val="none" w:sz="0" w:space="0" w:color="auto"/>
              </w:divBdr>
            </w:div>
            <w:div w:id="782770910">
              <w:marLeft w:val="0"/>
              <w:marRight w:val="0"/>
              <w:marTop w:val="0"/>
              <w:marBottom w:val="0"/>
              <w:divBdr>
                <w:top w:val="none" w:sz="0" w:space="0" w:color="auto"/>
                <w:left w:val="none" w:sz="0" w:space="0" w:color="auto"/>
                <w:bottom w:val="none" w:sz="0" w:space="0" w:color="auto"/>
                <w:right w:val="none" w:sz="0" w:space="0" w:color="auto"/>
              </w:divBdr>
              <w:divsChild>
                <w:div w:id="17006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9369">
          <w:marLeft w:val="0"/>
          <w:marRight w:val="0"/>
          <w:marTop w:val="0"/>
          <w:marBottom w:val="0"/>
          <w:divBdr>
            <w:top w:val="none" w:sz="0" w:space="0" w:color="auto"/>
            <w:left w:val="none" w:sz="0" w:space="0" w:color="auto"/>
            <w:bottom w:val="none" w:sz="0" w:space="0" w:color="auto"/>
            <w:right w:val="none" w:sz="0" w:space="0" w:color="auto"/>
          </w:divBdr>
          <w:divsChild>
            <w:div w:id="1807383669">
              <w:marLeft w:val="0"/>
              <w:marRight w:val="0"/>
              <w:marTop w:val="0"/>
              <w:marBottom w:val="0"/>
              <w:divBdr>
                <w:top w:val="none" w:sz="0" w:space="0" w:color="auto"/>
                <w:left w:val="none" w:sz="0" w:space="0" w:color="auto"/>
                <w:bottom w:val="none" w:sz="0" w:space="0" w:color="auto"/>
                <w:right w:val="none" w:sz="0" w:space="0" w:color="auto"/>
              </w:divBdr>
            </w:div>
            <w:div w:id="985666317">
              <w:marLeft w:val="0"/>
              <w:marRight w:val="0"/>
              <w:marTop w:val="0"/>
              <w:marBottom w:val="0"/>
              <w:divBdr>
                <w:top w:val="none" w:sz="0" w:space="0" w:color="auto"/>
                <w:left w:val="none" w:sz="0" w:space="0" w:color="auto"/>
                <w:bottom w:val="none" w:sz="0" w:space="0" w:color="auto"/>
                <w:right w:val="none" w:sz="0" w:space="0" w:color="auto"/>
              </w:divBdr>
              <w:divsChild>
                <w:div w:id="84262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782">
          <w:marLeft w:val="0"/>
          <w:marRight w:val="0"/>
          <w:marTop w:val="0"/>
          <w:marBottom w:val="0"/>
          <w:divBdr>
            <w:top w:val="none" w:sz="0" w:space="0" w:color="auto"/>
            <w:left w:val="none" w:sz="0" w:space="0" w:color="auto"/>
            <w:bottom w:val="none" w:sz="0" w:space="0" w:color="auto"/>
            <w:right w:val="none" w:sz="0" w:space="0" w:color="auto"/>
          </w:divBdr>
          <w:divsChild>
            <w:div w:id="134835191">
              <w:marLeft w:val="0"/>
              <w:marRight w:val="0"/>
              <w:marTop w:val="0"/>
              <w:marBottom w:val="0"/>
              <w:divBdr>
                <w:top w:val="none" w:sz="0" w:space="0" w:color="auto"/>
                <w:left w:val="none" w:sz="0" w:space="0" w:color="auto"/>
                <w:bottom w:val="none" w:sz="0" w:space="0" w:color="auto"/>
                <w:right w:val="none" w:sz="0" w:space="0" w:color="auto"/>
              </w:divBdr>
            </w:div>
            <w:div w:id="2101683299">
              <w:marLeft w:val="0"/>
              <w:marRight w:val="0"/>
              <w:marTop w:val="0"/>
              <w:marBottom w:val="0"/>
              <w:divBdr>
                <w:top w:val="none" w:sz="0" w:space="0" w:color="auto"/>
                <w:left w:val="none" w:sz="0" w:space="0" w:color="auto"/>
                <w:bottom w:val="none" w:sz="0" w:space="0" w:color="auto"/>
                <w:right w:val="none" w:sz="0" w:space="0" w:color="auto"/>
              </w:divBdr>
              <w:divsChild>
                <w:div w:id="2357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63031">
          <w:marLeft w:val="0"/>
          <w:marRight w:val="0"/>
          <w:marTop w:val="0"/>
          <w:marBottom w:val="0"/>
          <w:divBdr>
            <w:top w:val="none" w:sz="0" w:space="0" w:color="auto"/>
            <w:left w:val="none" w:sz="0" w:space="0" w:color="auto"/>
            <w:bottom w:val="none" w:sz="0" w:space="0" w:color="auto"/>
            <w:right w:val="none" w:sz="0" w:space="0" w:color="auto"/>
          </w:divBdr>
          <w:divsChild>
            <w:div w:id="1222134186">
              <w:marLeft w:val="0"/>
              <w:marRight w:val="0"/>
              <w:marTop w:val="0"/>
              <w:marBottom w:val="0"/>
              <w:divBdr>
                <w:top w:val="none" w:sz="0" w:space="0" w:color="auto"/>
                <w:left w:val="none" w:sz="0" w:space="0" w:color="auto"/>
                <w:bottom w:val="none" w:sz="0" w:space="0" w:color="auto"/>
                <w:right w:val="none" w:sz="0" w:space="0" w:color="auto"/>
              </w:divBdr>
            </w:div>
            <w:div w:id="543325517">
              <w:marLeft w:val="0"/>
              <w:marRight w:val="0"/>
              <w:marTop w:val="0"/>
              <w:marBottom w:val="0"/>
              <w:divBdr>
                <w:top w:val="none" w:sz="0" w:space="0" w:color="auto"/>
                <w:left w:val="none" w:sz="0" w:space="0" w:color="auto"/>
                <w:bottom w:val="none" w:sz="0" w:space="0" w:color="auto"/>
                <w:right w:val="none" w:sz="0" w:space="0" w:color="auto"/>
              </w:divBdr>
              <w:divsChild>
                <w:div w:id="20756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518">
          <w:marLeft w:val="0"/>
          <w:marRight w:val="0"/>
          <w:marTop w:val="0"/>
          <w:marBottom w:val="0"/>
          <w:divBdr>
            <w:top w:val="none" w:sz="0" w:space="0" w:color="auto"/>
            <w:left w:val="none" w:sz="0" w:space="0" w:color="auto"/>
            <w:bottom w:val="none" w:sz="0" w:space="0" w:color="auto"/>
            <w:right w:val="none" w:sz="0" w:space="0" w:color="auto"/>
          </w:divBdr>
          <w:divsChild>
            <w:div w:id="1715150736">
              <w:marLeft w:val="0"/>
              <w:marRight w:val="0"/>
              <w:marTop w:val="0"/>
              <w:marBottom w:val="0"/>
              <w:divBdr>
                <w:top w:val="none" w:sz="0" w:space="0" w:color="auto"/>
                <w:left w:val="none" w:sz="0" w:space="0" w:color="auto"/>
                <w:bottom w:val="none" w:sz="0" w:space="0" w:color="auto"/>
                <w:right w:val="none" w:sz="0" w:space="0" w:color="auto"/>
              </w:divBdr>
            </w:div>
            <w:div w:id="1060516032">
              <w:marLeft w:val="0"/>
              <w:marRight w:val="0"/>
              <w:marTop w:val="0"/>
              <w:marBottom w:val="0"/>
              <w:divBdr>
                <w:top w:val="none" w:sz="0" w:space="0" w:color="auto"/>
                <w:left w:val="none" w:sz="0" w:space="0" w:color="auto"/>
                <w:bottom w:val="none" w:sz="0" w:space="0" w:color="auto"/>
                <w:right w:val="none" w:sz="0" w:space="0" w:color="auto"/>
              </w:divBdr>
              <w:divsChild>
                <w:div w:id="148389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78377">
          <w:marLeft w:val="0"/>
          <w:marRight w:val="0"/>
          <w:marTop w:val="0"/>
          <w:marBottom w:val="480"/>
          <w:divBdr>
            <w:top w:val="none" w:sz="0" w:space="0" w:color="auto"/>
            <w:left w:val="none" w:sz="0" w:space="0" w:color="auto"/>
            <w:bottom w:val="none" w:sz="0" w:space="0" w:color="auto"/>
            <w:right w:val="none" w:sz="0" w:space="0" w:color="auto"/>
          </w:divBdr>
          <w:divsChild>
            <w:div w:id="1565094530">
              <w:marLeft w:val="0"/>
              <w:marRight w:val="0"/>
              <w:marTop w:val="0"/>
              <w:marBottom w:val="0"/>
              <w:divBdr>
                <w:top w:val="none" w:sz="0" w:space="0" w:color="auto"/>
                <w:left w:val="none" w:sz="0" w:space="0" w:color="auto"/>
                <w:bottom w:val="none" w:sz="0" w:space="0" w:color="auto"/>
                <w:right w:val="none" w:sz="0" w:space="0" w:color="auto"/>
              </w:divBdr>
            </w:div>
            <w:div w:id="708602775">
              <w:marLeft w:val="0"/>
              <w:marRight w:val="0"/>
              <w:marTop w:val="0"/>
              <w:marBottom w:val="0"/>
              <w:divBdr>
                <w:top w:val="none" w:sz="0" w:space="0" w:color="auto"/>
                <w:left w:val="none" w:sz="0" w:space="0" w:color="auto"/>
                <w:bottom w:val="none" w:sz="0" w:space="0" w:color="auto"/>
                <w:right w:val="none" w:sz="0" w:space="0" w:color="auto"/>
              </w:divBdr>
              <w:divsChild>
                <w:div w:id="34590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3980">
          <w:marLeft w:val="0"/>
          <w:marRight w:val="0"/>
          <w:marTop w:val="0"/>
          <w:marBottom w:val="480"/>
          <w:divBdr>
            <w:top w:val="none" w:sz="0" w:space="0" w:color="auto"/>
            <w:left w:val="none" w:sz="0" w:space="0" w:color="auto"/>
            <w:bottom w:val="none" w:sz="0" w:space="0" w:color="auto"/>
            <w:right w:val="none" w:sz="0" w:space="0" w:color="auto"/>
          </w:divBdr>
          <w:divsChild>
            <w:div w:id="417137531">
              <w:marLeft w:val="0"/>
              <w:marRight w:val="0"/>
              <w:marTop w:val="0"/>
              <w:marBottom w:val="0"/>
              <w:divBdr>
                <w:top w:val="none" w:sz="0" w:space="0" w:color="auto"/>
                <w:left w:val="none" w:sz="0" w:space="0" w:color="auto"/>
                <w:bottom w:val="none" w:sz="0" w:space="0" w:color="auto"/>
                <w:right w:val="none" w:sz="0" w:space="0" w:color="auto"/>
              </w:divBdr>
            </w:div>
            <w:div w:id="881749394">
              <w:marLeft w:val="0"/>
              <w:marRight w:val="0"/>
              <w:marTop w:val="0"/>
              <w:marBottom w:val="0"/>
              <w:divBdr>
                <w:top w:val="none" w:sz="0" w:space="0" w:color="auto"/>
                <w:left w:val="none" w:sz="0" w:space="0" w:color="auto"/>
                <w:bottom w:val="none" w:sz="0" w:space="0" w:color="auto"/>
                <w:right w:val="none" w:sz="0" w:space="0" w:color="auto"/>
              </w:divBdr>
              <w:divsChild>
                <w:div w:id="7597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5818">
          <w:marLeft w:val="0"/>
          <w:marRight w:val="0"/>
          <w:marTop w:val="0"/>
          <w:marBottom w:val="480"/>
          <w:divBdr>
            <w:top w:val="none" w:sz="0" w:space="0" w:color="auto"/>
            <w:left w:val="none" w:sz="0" w:space="0" w:color="auto"/>
            <w:bottom w:val="none" w:sz="0" w:space="0" w:color="auto"/>
            <w:right w:val="none" w:sz="0" w:space="0" w:color="auto"/>
          </w:divBdr>
          <w:divsChild>
            <w:div w:id="638876335">
              <w:marLeft w:val="0"/>
              <w:marRight w:val="0"/>
              <w:marTop w:val="0"/>
              <w:marBottom w:val="0"/>
              <w:divBdr>
                <w:top w:val="none" w:sz="0" w:space="0" w:color="auto"/>
                <w:left w:val="none" w:sz="0" w:space="0" w:color="auto"/>
                <w:bottom w:val="none" w:sz="0" w:space="0" w:color="auto"/>
                <w:right w:val="none" w:sz="0" w:space="0" w:color="auto"/>
              </w:divBdr>
            </w:div>
            <w:div w:id="1056275555">
              <w:marLeft w:val="0"/>
              <w:marRight w:val="0"/>
              <w:marTop w:val="0"/>
              <w:marBottom w:val="0"/>
              <w:divBdr>
                <w:top w:val="none" w:sz="0" w:space="0" w:color="auto"/>
                <w:left w:val="none" w:sz="0" w:space="0" w:color="auto"/>
                <w:bottom w:val="none" w:sz="0" w:space="0" w:color="auto"/>
                <w:right w:val="none" w:sz="0" w:space="0" w:color="auto"/>
              </w:divBdr>
              <w:divsChild>
                <w:div w:id="207411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09653">
          <w:marLeft w:val="0"/>
          <w:marRight w:val="0"/>
          <w:marTop w:val="0"/>
          <w:marBottom w:val="480"/>
          <w:divBdr>
            <w:top w:val="none" w:sz="0" w:space="0" w:color="auto"/>
            <w:left w:val="none" w:sz="0" w:space="0" w:color="auto"/>
            <w:bottom w:val="none" w:sz="0" w:space="0" w:color="auto"/>
            <w:right w:val="none" w:sz="0" w:space="0" w:color="auto"/>
          </w:divBdr>
          <w:divsChild>
            <w:div w:id="1607037551">
              <w:marLeft w:val="0"/>
              <w:marRight w:val="0"/>
              <w:marTop w:val="0"/>
              <w:marBottom w:val="0"/>
              <w:divBdr>
                <w:top w:val="none" w:sz="0" w:space="0" w:color="auto"/>
                <w:left w:val="none" w:sz="0" w:space="0" w:color="auto"/>
                <w:bottom w:val="none" w:sz="0" w:space="0" w:color="auto"/>
                <w:right w:val="none" w:sz="0" w:space="0" w:color="auto"/>
              </w:divBdr>
            </w:div>
            <w:div w:id="1552500162">
              <w:marLeft w:val="0"/>
              <w:marRight w:val="0"/>
              <w:marTop w:val="0"/>
              <w:marBottom w:val="0"/>
              <w:divBdr>
                <w:top w:val="none" w:sz="0" w:space="0" w:color="auto"/>
                <w:left w:val="none" w:sz="0" w:space="0" w:color="auto"/>
                <w:bottom w:val="none" w:sz="0" w:space="0" w:color="auto"/>
                <w:right w:val="none" w:sz="0" w:space="0" w:color="auto"/>
              </w:divBdr>
              <w:divsChild>
                <w:div w:id="117981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79510">
          <w:marLeft w:val="0"/>
          <w:marRight w:val="0"/>
          <w:marTop w:val="0"/>
          <w:marBottom w:val="0"/>
          <w:divBdr>
            <w:top w:val="none" w:sz="0" w:space="0" w:color="auto"/>
            <w:left w:val="none" w:sz="0" w:space="0" w:color="auto"/>
            <w:bottom w:val="none" w:sz="0" w:space="0" w:color="auto"/>
            <w:right w:val="none" w:sz="0" w:space="0" w:color="auto"/>
          </w:divBdr>
          <w:divsChild>
            <w:div w:id="1542092664">
              <w:marLeft w:val="0"/>
              <w:marRight w:val="0"/>
              <w:marTop w:val="0"/>
              <w:marBottom w:val="0"/>
              <w:divBdr>
                <w:top w:val="none" w:sz="0" w:space="0" w:color="auto"/>
                <w:left w:val="none" w:sz="0" w:space="0" w:color="auto"/>
                <w:bottom w:val="none" w:sz="0" w:space="0" w:color="auto"/>
                <w:right w:val="none" w:sz="0" w:space="0" w:color="auto"/>
              </w:divBdr>
            </w:div>
            <w:div w:id="4674667">
              <w:marLeft w:val="0"/>
              <w:marRight w:val="0"/>
              <w:marTop w:val="0"/>
              <w:marBottom w:val="0"/>
              <w:divBdr>
                <w:top w:val="none" w:sz="0" w:space="0" w:color="auto"/>
                <w:left w:val="none" w:sz="0" w:space="0" w:color="auto"/>
                <w:bottom w:val="none" w:sz="0" w:space="0" w:color="auto"/>
                <w:right w:val="none" w:sz="0" w:space="0" w:color="auto"/>
              </w:divBdr>
              <w:divsChild>
                <w:div w:id="16670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93721">
          <w:marLeft w:val="0"/>
          <w:marRight w:val="0"/>
          <w:marTop w:val="0"/>
          <w:marBottom w:val="0"/>
          <w:divBdr>
            <w:top w:val="none" w:sz="0" w:space="0" w:color="auto"/>
            <w:left w:val="none" w:sz="0" w:space="0" w:color="auto"/>
            <w:bottom w:val="none" w:sz="0" w:space="0" w:color="auto"/>
            <w:right w:val="none" w:sz="0" w:space="0" w:color="auto"/>
          </w:divBdr>
          <w:divsChild>
            <w:div w:id="311108811">
              <w:marLeft w:val="0"/>
              <w:marRight w:val="0"/>
              <w:marTop w:val="0"/>
              <w:marBottom w:val="0"/>
              <w:divBdr>
                <w:top w:val="none" w:sz="0" w:space="0" w:color="auto"/>
                <w:left w:val="none" w:sz="0" w:space="0" w:color="auto"/>
                <w:bottom w:val="none" w:sz="0" w:space="0" w:color="auto"/>
                <w:right w:val="none" w:sz="0" w:space="0" w:color="auto"/>
              </w:divBdr>
            </w:div>
            <w:div w:id="188179481">
              <w:marLeft w:val="0"/>
              <w:marRight w:val="0"/>
              <w:marTop w:val="0"/>
              <w:marBottom w:val="0"/>
              <w:divBdr>
                <w:top w:val="none" w:sz="0" w:space="0" w:color="auto"/>
                <w:left w:val="none" w:sz="0" w:space="0" w:color="auto"/>
                <w:bottom w:val="none" w:sz="0" w:space="0" w:color="auto"/>
                <w:right w:val="none" w:sz="0" w:space="0" w:color="auto"/>
              </w:divBdr>
              <w:divsChild>
                <w:div w:id="701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refer.org.uk/%C2%A0" TargetMode="External"/><Relationship Id="rId11" Type="http://schemas.openxmlformats.org/officeDocument/2006/relationships/customXml" Target="../customXml/item3.xml"/><Relationship Id="rId5" Type="http://schemas.openxmlformats.org/officeDocument/2006/relationships/hyperlink" Target="https://www.nice.org.uk/guidance/ng59/%C2%A0%5baccessed"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563CA002-FDBB-42D3-932A-66F465C9D263}"/>
</file>

<file path=customXml/itemProps2.xml><?xml version="1.0" encoding="utf-8"?>
<ds:datastoreItem xmlns:ds="http://schemas.openxmlformats.org/officeDocument/2006/customXml" ds:itemID="{FE715BB4-3E8A-4E72-8380-74F8FBD2DC63}"/>
</file>

<file path=customXml/itemProps3.xml><?xml version="1.0" encoding="utf-8"?>
<ds:datastoreItem xmlns:ds="http://schemas.openxmlformats.org/officeDocument/2006/customXml" ds:itemID="{5F3B8A09-0914-4E4C-BCAD-763EFA7090DD}"/>
</file>

<file path=docProps/app.xml><?xml version="1.0" encoding="utf-8"?>
<Properties xmlns="http://schemas.openxmlformats.org/officeDocument/2006/extended-properties" xmlns:vt="http://schemas.openxmlformats.org/officeDocument/2006/docPropsVTypes">
  <Template>Normal</Template>
  <TotalTime>2</TotalTime>
  <Pages>3</Pages>
  <Words>722</Words>
  <Characters>4116</Characters>
  <Application>Microsoft Office Word</Application>
  <DocSecurity>0</DocSecurity>
  <Lines>34</Lines>
  <Paragraphs>9</Paragraphs>
  <ScaleCrop>false</ScaleCrop>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2023-10-06T12:44:00Z</dcterms:created>
  <dcterms:modified xsi:type="dcterms:W3CDTF">2023-10-06T12:46:00Z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