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5A88" w14:textId="77777777" w:rsidR="00EE711E" w:rsidRPr="00EE711E" w:rsidRDefault="00EE711E" w:rsidP="00EE711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E711E">
        <w:rPr>
          <w:rFonts w:ascii="Arial" w:eastAsia="Times New Roman" w:hAnsi="Arial" w:cs="Arial"/>
          <w:b/>
          <w:bCs/>
          <w:color w:val="007CBE"/>
          <w:spacing w:val="-15"/>
          <w:kern w:val="36"/>
          <w:sz w:val="50"/>
          <w:szCs w:val="50"/>
          <w:lang w:eastAsia="en-GB"/>
          <w14:ligatures w14:val="none"/>
        </w:rPr>
        <w:t>Audit of magnetic resonance cholangiopancreatography (MRCP) in the evaluation of pancreaticobiliary disease</w:t>
      </w:r>
    </w:p>
    <w:p w14:paraId="3535E47E" w14:textId="77777777" w:rsidR="00EE711E" w:rsidRDefault="00EE711E" w:rsidP="00EE711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F8B75C2"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evaluate the accuracy of magnetic resonance cholangiopancreatography (MRCP) in the evaluation of pancreaticobiliary disease.</w:t>
      </w:r>
    </w:p>
    <w:p w14:paraId="54319853" w14:textId="77777777" w:rsidR="00EE711E" w:rsidRDefault="00EE711E" w:rsidP="00EE711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DAD83F1"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Magnetic resonance cholangiopancreatography (MRCP) is an established accurate, non-invasive and safe technique </w:t>
      </w:r>
      <w:proofErr w:type="gramStart"/>
      <w:r>
        <w:rPr>
          <w:rFonts w:ascii="Arial" w:hAnsi="Arial" w:cs="Arial"/>
          <w:color w:val="343434"/>
          <w:sz w:val="23"/>
          <w:szCs w:val="23"/>
        </w:rPr>
        <w:t>for  imaging</w:t>
      </w:r>
      <w:proofErr w:type="gramEnd"/>
      <w:r>
        <w:rPr>
          <w:rFonts w:ascii="Arial" w:hAnsi="Arial" w:cs="Arial"/>
          <w:color w:val="343434"/>
          <w:sz w:val="23"/>
          <w:szCs w:val="23"/>
        </w:rPr>
        <w:t xml:space="preserve"> the biliary tree and pancreatic duct [1]. This audit is to determine whether common and important pathologies are being accurately detected by MRCP.</w:t>
      </w:r>
    </w:p>
    <w:p w14:paraId="54AB7B95" w14:textId="77777777" w:rsidR="00EE711E" w:rsidRDefault="00EE711E" w:rsidP="00EE711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1B0E476" w14:textId="77777777" w:rsidR="00EE711E" w:rsidRDefault="00EE711E" w:rsidP="00EE711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A395AD6"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MRCP reports should accurately identify the presence of Obstruction, Calculi </w:t>
      </w:r>
      <w:proofErr w:type="gramStart"/>
      <w:r>
        <w:rPr>
          <w:rFonts w:ascii="Arial" w:hAnsi="Arial" w:cs="Arial"/>
          <w:color w:val="343434"/>
          <w:sz w:val="23"/>
          <w:szCs w:val="23"/>
        </w:rPr>
        <w:t>and ?Malignancy</w:t>
      </w:r>
      <w:proofErr w:type="gramEnd"/>
      <w:r>
        <w:rPr>
          <w:rFonts w:ascii="Arial" w:hAnsi="Arial" w:cs="Arial"/>
          <w:color w:val="343434"/>
          <w:sz w:val="23"/>
          <w:szCs w:val="23"/>
        </w:rPr>
        <w:t xml:space="preserve">. The lower confidence intervals (-1.96 SD) for sensitivity and specificity derived from a published meta-analysis of 4711 patients undergoing MRCP are used as standards, </w:t>
      </w:r>
      <w:proofErr w:type="spellStart"/>
      <w:r>
        <w:rPr>
          <w:rFonts w:ascii="Arial" w:hAnsi="Arial" w:cs="Arial"/>
          <w:color w:val="343434"/>
          <w:sz w:val="23"/>
          <w:szCs w:val="23"/>
        </w:rPr>
        <w:t>ie</w:t>
      </w:r>
      <w:proofErr w:type="spellEnd"/>
      <w:r>
        <w:rPr>
          <w:rFonts w:ascii="Arial" w:hAnsi="Arial" w:cs="Arial"/>
          <w:color w:val="343434"/>
          <w:sz w:val="23"/>
          <w:szCs w:val="23"/>
        </w:rPr>
        <w:t>. Obstruction Sensitivity 91%, Specificity 91%; Calculi Sensitivity 80%, Specificity 90% and </w:t>
      </w:r>
      <w:proofErr w:type="spellStart"/>
      <w:r>
        <w:rPr>
          <w:rFonts w:ascii="Arial" w:hAnsi="Arial" w:cs="Arial"/>
          <w:color w:val="343434"/>
          <w:sz w:val="23"/>
          <w:szCs w:val="23"/>
        </w:rPr>
        <w:t>MalignancySensitivity</w:t>
      </w:r>
      <w:proofErr w:type="spellEnd"/>
      <w:r>
        <w:rPr>
          <w:rFonts w:ascii="Arial" w:hAnsi="Arial" w:cs="Arial"/>
          <w:color w:val="343434"/>
          <w:sz w:val="23"/>
          <w:szCs w:val="23"/>
        </w:rPr>
        <w:t xml:space="preserve"> 70%, Specificity 82% [2].</w:t>
      </w:r>
    </w:p>
    <w:p w14:paraId="555E80A8"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proofErr w:type="spellStart"/>
      <w:r>
        <w:rPr>
          <w:rFonts w:ascii="Arial" w:hAnsi="Arial" w:cs="Arial"/>
          <w:color w:val="343434"/>
          <w:sz w:val="23"/>
          <w:szCs w:val="23"/>
        </w:rPr>
        <w:t>Rreference</w:t>
      </w:r>
      <w:proofErr w:type="spellEnd"/>
      <w:r>
        <w:rPr>
          <w:rFonts w:ascii="Arial" w:hAnsi="Arial" w:cs="Arial"/>
          <w:color w:val="343434"/>
          <w:sz w:val="23"/>
          <w:szCs w:val="23"/>
        </w:rPr>
        <w:t xml:space="preserve"> standards are ERCP, endoscopic ultrasonography (EUS), surgical exploration, clinical and imaging follow up, and histopathology.</w:t>
      </w:r>
    </w:p>
    <w:p w14:paraId="257AA0B9" w14:textId="77777777" w:rsidR="00EE711E" w:rsidRDefault="00EE711E" w:rsidP="00EE711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C749E10"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Obstruction Presence Sensitivity 91%, Specificity 91%</w:t>
      </w:r>
    </w:p>
    <w:p w14:paraId="50E0C93E"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Calculi Sensitivity 80%, Specificity 90%</w:t>
      </w:r>
    </w:p>
    <w:p w14:paraId="5A952C0F"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 ?Malignancy</w:t>
      </w:r>
      <w:proofErr w:type="gramEnd"/>
      <w:r>
        <w:rPr>
          <w:rFonts w:ascii="Arial" w:hAnsi="Arial" w:cs="Arial"/>
          <w:color w:val="343434"/>
          <w:sz w:val="23"/>
          <w:szCs w:val="23"/>
        </w:rPr>
        <w:t xml:space="preserve"> Sensitivity 70%, Specificity 82%</w:t>
      </w:r>
    </w:p>
    <w:p w14:paraId="27C821CE" w14:textId="77777777" w:rsidR="00EE711E" w:rsidRDefault="00EE711E" w:rsidP="00EE711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3C593F5" w14:textId="77777777" w:rsidR="00EE711E" w:rsidRDefault="00EE711E" w:rsidP="00EE711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DC9F9B8"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Three imaging end point indicators are chosen:</w:t>
      </w:r>
    </w:p>
    <w:p w14:paraId="187DC7E9"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Presence of biliary obstruction</w:t>
      </w:r>
    </w:p>
    <w:p w14:paraId="2C6AF4BC"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Diagnosis of Calculi</w:t>
      </w:r>
    </w:p>
    <w:p w14:paraId="1E3BA7E4"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 Diagnosis of malignancy</w:t>
      </w:r>
    </w:p>
    <w:p w14:paraId="71A49644"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Sensitivity and specificity calculated for each.</w:t>
      </w:r>
    </w:p>
    <w:p w14:paraId="522590A2" w14:textId="77777777" w:rsidR="00EE711E" w:rsidRDefault="00EE711E" w:rsidP="00EE711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62A8048"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MRCP reports over a period (</w:t>
      </w:r>
      <w:proofErr w:type="gramStart"/>
      <w:r>
        <w:rPr>
          <w:rFonts w:ascii="Arial" w:hAnsi="Arial" w:cs="Arial"/>
          <w:color w:val="343434"/>
          <w:sz w:val="23"/>
          <w:szCs w:val="23"/>
        </w:rPr>
        <w:t>e.g.</w:t>
      </w:r>
      <w:proofErr w:type="gramEnd"/>
      <w:r>
        <w:rPr>
          <w:rFonts w:ascii="Arial" w:hAnsi="Arial" w:cs="Arial"/>
          <w:color w:val="343434"/>
          <w:sz w:val="23"/>
          <w:szCs w:val="23"/>
        </w:rPr>
        <w:t xml:space="preserve"> a year) are collected. These are compared to combined reference standards of ERCP, EUS, surgical exploration, </w:t>
      </w:r>
      <w:proofErr w:type="gramStart"/>
      <w:r>
        <w:rPr>
          <w:rFonts w:ascii="Arial" w:hAnsi="Arial" w:cs="Arial"/>
          <w:color w:val="343434"/>
          <w:sz w:val="23"/>
          <w:szCs w:val="23"/>
        </w:rPr>
        <w:t>histopathology,  clinical</w:t>
      </w:r>
      <w:proofErr w:type="gramEnd"/>
      <w:r>
        <w:rPr>
          <w:rFonts w:ascii="Arial" w:hAnsi="Arial" w:cs="Arial"/>
          <w:color w:val="343434"/>
          <w:sz w:val="23"/>
          <w:szCs w:val="23"/>
        </w:rPr>
        <w:t xml:space="preserve"> and imaging follow up. Where necessary use data from conventional ultrasound and CT findings if other results such as EUS and surgical exploration are not available, although these are not 'gold standard' comparisons.</w:t>
      </w:r>
    </w:p>
    <w:p w14:paraId="2787ED13"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Other findings: note ancillary findings demonstrated on MRCP,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strictures (benign or malignant), biliary hamartomas, pancreatic duct anomalies.</w:t>
      </w:r>
    </w:p>
    <w:p w14:paraId="249EBE1B" w14:textId="77777777" w:rsidR="00EE711E" w:rsidRDefault="00EE711E" w:rsidP="00EE711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8EFE13B"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minimum</w:t>
      </w:r>
    </w:p>
    <w:p w14:paraId="25A082F4" w14:textId="77777777" w:rsidR="00EE711E" w:rsidRDefault="00EE711E" w:rsidP="00EE711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9CCA17C"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Feedback to reporters with all false positives and negatives to be reviewed by reporters to aid learning</w:t>
      </w:r>
    </w:p>
    <w:p w14:paraId="5A5BD987"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Reporters revise MRCP pitfalls and artefacts using review articles [1-4]</w:t>
      </w:r>
    </w:p>
    <w:p w14:paraId="10B4F4D3"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Introducing policy of radiographers rescanning patient immediately (</w:t>
      </w:r>
      <w:proofErr w:type="spellStart"/>
      <w:r>
        <w:rPr>
          <w:rFonts w:ascii="Arial" w:hAnsi="Arial" w:cs="Arial"/>
          <w:color w:val="343434"/>
          <w:sz w:val="23"/>
          <w:szCs w:val="23"/>
        </w:rPr>
        <w:t>e.g</w:t>
      </w:r>
      <w:proofErr w:type="spellEnd"/>
      <w:r>
        <w:rPr>
          <w:rFonts w:ascii="Arial" w:hAnsi="Arial" w:cs="Arial"/>
          <w:color w:val="343434"/>
          <w:sz w:val="23"/>
          <w:szCs w:val="23"/>
        </w:rPr>
        <w:t xml:space="preserve"> with breathing coaching) if they note motion artefact or updating MRI protocol sequences to overcome motion artefact (</w:t>
      </w:r>
      <w:proofErr w:type="spellStart"/>
      <w:r>
        <w:rPr>
          <w:rFonts w:ascii="Arial" w:hAnsi="Arial" w:cs="Arial"/>
          <w:color w:val="343434"/>
          <w:sz w:val="23"/>
          <w:szCs w:val="23"/>
        </w:rPr>
        <w:t>e.g</w:t>
      </w:r>
      <w:proofErr w:type="spellEnd"/>
      <w:r>
        <w:rPr>
          <w:rFonts w:ascii="Arial" w:hAnsi="Arial" w:cs="Arial"/>
          <w:color w:val="343434"/>
          <w:sz w:val="23"/>
          <w:szCs w:val="23"/>
        </w:rPr>
        <w:t xml:space="preserve"> using a </w:t>
      </w:r>
      <w:proofErr w:type="spellStart"/>
      <w:r>
        <w:rPr>
          <w:rFonts w:ascii="Arial" w:hAnsi="Arial" w:cs="Arial"/>
          <w:color w:val="343434"/>
          <w:sz w:val="23"/>
          <w:szCs w:val="23"/>
        </w:rPr>
        <w:t>TruFISP</w:t>
      </w:r>
      <w:proofErr w:type="spellEnd"/>
      <w:r>
        <w:rPr>
          <w:rFonts w:ascii="Arial" w:hAnsi="Arial" w:cs="Arial"/>
          <w:color w:val="343434"/>
          <w:sz w:val="23"/>
          <w:szCs w:val="23"/>
        </w:rPr>
        <w:t xml:space="preserve"> sequences rather than radial HASTE acquisitions)</w:t>
      </w:r>
    </w:p>
    <w:p w14:paraId="092101E5" w14:textId="77777777" w:rsidR="00EE711E" w:rsidRDefault="00EE711E" w:rsidP="00EE711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2526D5B"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20 hours</w:t>
      </w:r>
    </w:p>
    <w:p w14:paraId="3F3A1A9E" w14:textId="77777777" w:rsidR="00EE711E" w:rsidRDefault="00EE711E" w:rsidP="00EE711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This includes obtaining and reading patient notes and MRCP/ERCP/EUS reports. Also reporting radiologists will need to review the cases if any of the targets are not </w:t>
      </w:r>
      <w:proofErr w:type="gramStart"/>
      <w:r>
        <w:rPr>
          <w:rFonts w:ascii="Arial" w:hAnsi="Arial" w:cs="Arial"/>
          <w:color w:val="343434"/>
          <w:sz w:val="23"/>
          <w:szCs w:val="23"/>
        </w:rPr>
        <w:t>met</w:t>
      </w:r>
      <w:proofErr w:type="gramEnd"/>
    </w:p>
    <w:p w14:paraId="331C0215" w14:textId="77777777" w:rsidR="00EE711E" w:rsidRDefault="00EE711E" w:rsidP="00EE711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4889B92" w14:textId="77777777" w:rsidR="00EE711E" w:rsidRDefault="00EE711E" w:rsidP="00EE71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Fulcher AS, Turner MA, Capps GW, </w:t>
      </w:r>
      <w:proofErr w:type="spellStart"/>
      <w:r>
        <w:rPr>
          <w:rFonts w:ascii="Arial" w:hAnsi="Arial" w:cs="Arial"/>
          <w:color w:val="343434"/>
          <w:sz w:val="23"/>
          <w:szCs w:val="23"/>
        </w:rPr>
        <w:t>Zfass</w:t>
      </w:r>
      <w:proofErr w:type="spellEnd"/>
      <w:r>
        <w:rPr>
          <w:rFonts w:ascii="Arial" w:hAnsi="Arial" w:cs="Arial"/>
          <w:color w:val="343434"/>
          <w:sz w:val="23"/>
          <w:szCs w:val="23"/>
        </w:rPr>
        <w:t xml:space="preserve"> A, Baker K. Half-Fourier RARE MR cholangiopancreatography: experience in 300 subjects. Radiology </w:t>
      </w:r>
      <w:proofErr w:type="gramStart"/>
      <w:r>
        <w:rPr>
          <w:rFonts w:ascii="Arial" w:hAnsi="Arial" w:cs="Arial"/>
          <w:color w:val="343434"/>
          <w:sz w:val="23"/>
          <w:szCs w:val="23"/>
        </w:rPr>
        <w:t>1998;207:21</w:t>
      </w:r>
      <w:proofErr w:type="gramEnd"/>
      <w:r>
        <w:rPr>
          <w:rFonts w:ascii="Arial" w:hAnsi="Arial" w:cs="Arial"/>
          <w:color w:val="343434"/>
          <w:sz w:val="23"/>
          <w:szCs w:val="23"/>
        </w:rPr>
        <w:t>-32.</w:t>
      </w:r>
    </w:p>
    <w:p w14:paraId="17C515DF" w14:textId="77777777" w:rsidR="00EE711E" w:rsidRDefault="00EE711E" w:rsidP="00EE71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Romagnuolo</w:t>
      </w:r>
      <w:proofErr w:type="spellEnd"/>
      <w:r>
        <w:rPr>
          <w:rFonts w:ascii="Arial" w:hAnsi="Arial" w:cs="Arial"/>
          <w:color w:val="343434"/>
          <w:sz w:val="23"/>
          <w:szCs w:val="23"/>
        </w:rPr>
        <w:t xml:space="preserve"> J, Bardou M, Rahme E, Joseph L, Reinhold C, </w:t>
      </w:r>
      <w:proofErr w:type="spellStart"/>
      <w:r>
        <w:rPr>
          <w:rFonts w:ascii="Arial" w:hAnsi="Arial" w:cs="Arial"/>
          <w:color w:val="343434"/>
          <w:sz w:val="23"/>
          <w:szCs w:val="23"/>
        </w:rPr>
        <w:t>Barkun</w:t>
      </w:r>
      <w:proofErr w:type="spellEnd"/>
      <w:r>
        <w:rPr>
          <w:rFonts w:ascii="Arial" w:hAnsi="Arial" w:cs="Arial"/>
          <w:color w:val="343434"/>
          <w:sz w:val="23"/>
          <w:szCs w:val="23"/>
        </w:rPr>
        <w:t xml:space="preserve"> AN. Magnetic resonance cholangiopancreatography: a meta-analysis of test performance in suspected biliary disease. Ann Intern Med </w:t>
      </w:r>
      <w:proofErr w:type="gramStart"/>
      <w:r>
        <w:rPr>
          <w:rFonts w:ascii="Arial" w:hAnsi="Arial" w:cs="Arial"/>
          <w:color w:val="343434"/>
          <w:sz w:val="23"/>
          <w:szCs w:val="23"/>
        </w:rPr>
        <w:t>2003;139:547</w:t>
      </w:r>
      <w:proofErr w:type="gramEnd"/>
      <w:r>
        <w:rPr>
          <w:rFonts w:ascii="Arial" w:hAnsi="Arial" w:cs="Arial"/>
          <w:color w:val="343434"/>
          <w:sz w:val="23"/>
          <w:szCs w:val="23"/>
        </w:rPr>
        <w:t>-57. </w:t>
      </w:r>
      <w:hyperlink r:id="rId5" w:tgtFrame="_blank" w:history="1">
        <w:r>
          <w:rPr>
            <w:rStyle w:val="Hyperlink"/>
            <w:rFonts w:ascii="Arial" w:hAnsi="Arial" w:cs="Arial"/>
            <w:color w:val="007CBE"/>
            <w:sz w:val="23"/>
            <w:szCs w:val="23"/>
            <w:u w:val="none"/>
          </w:rPr>
          <w:t>https://www.ncbi.nlm.nih.gov/pubmed/14530225</w:t>
        </w:r>
      </w:hyperlink>
    </w:p>
    <w:p w14:paraId="7EE4B9B7" w14:textId="77777777" w:rsidR="00EE711E" w:rsidRDefault="00EE711E" w:rsidP="00EE71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Irie H, Honda H, Kuroiwa T, et al. Pitfalls in MR </w:t>
      </w:r>
      <w:proofErr w:type="spellStart"/>
      <w:r>
        <w:rPr>
          <w:rFonts w:ascii="Arial" w:hAnsi="Arial" w:cs="Arial"/>
          <w:color w:val="343434"/>
          <w:sz w:val="23"/>
          <w:szCs w:val="23"/>
        </w:rPr>
        <w:t>pancreatographic</w:t>
      </w:r>
      <w:proofErr w:type="spellEnd"/>
      <w:r>
        <w:rPr>
          <w:rFonts w:ascii="Arial" w:hAnsi="Arial" w:cs="Arial"/>
          <w:color w:val="343434"/>
          <w:sz w:val="23"/>
          <w:szCs w:val="23"/>
        </w:rPr>
        <w:t xml:space="preserve"> interpretation. </w:t>
      </w:r>
      <w:proofErr w:type="spellStart"/>
      <w:r>
        <w:rPr>
          <w:rFonts w:ascii="Arial" w:hAnsi="Arial" w:cs="Arial"/>
          <w:color w:val="343434"/>
          <w:sz w:val="23"/>
          <w:szCs w:val="23"/>
        </w:rPr>
        <w:t>Radiographics</w:t>
      </w:r>
      <w:proofErr w:type="spellEnd"/>
      <w:r>
        <w:rPr>
          <w:rFonts w:ascii="Arial" w:hAnsi="Arial" w:cs="Arial"/>
          <w:color w:val="343434"/>
          <w:sz w:val="23"/>
          <w:szCs w:val="23"/>
        </w:rPr>
        <w:t xml:space="preserve"> </w:t>
      </w:r>
      <w:proofErr w:type="gramStart"/>
      <w:r>
        <w:rPr>
          <w:rFonts w:ascii="Arial" w:hAnsi="Arial" w:cs="Arial"/>
          <w:color w:val="343434"/>
          <w:sz w:val="23"/>
          <w:szCs w:val="23"/>
        </w:rPr>
        <w:t>2001;21:23</w:t>
      </w:r>
      <w:proofErr w:type="gramEnd"/>
      <w:r>
        <w:rPr>
          <w:rFonts w:ascii="Arial" w:hAnsi="Arial" w:cs="Arial"/>
          <w:color w:val="343434"/>
          <w:sz w:val="23"/>
          <w:szCs w:val="23"/>
        </w:rPr>
        <w:t>-37.</w:t>
      </w:r>
    </w:p>
    <w:p w14:paraId="27B59A0B" w14:textId="77777777" w:rsidR="00EE711E" w:rsidRDefault="00EE711E" w:rsidP="00EE711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Watanabe Y, </w:t>
      </w:r>
      <w:proofErr w:type="spellStart"/>
      <w:r>
        <w:rPr>
          <w:rFonts w:ascii="Arial" w:hAnsi="Arial" w:cs="Arial"/>
          <w:color w:val="343434"/>
          <w:sz w:val="23"/>
          <w:szCs w:val="23"/>
        </w:rPr>
        <w:t>Dohke</w:t>
      </w:r>
      <w:proofErr w:type="spellEnd"/>
      <w:r>
        <w:rPr>
          <w:rFonts w:ascii="Arial" w:hAnsi="Arial" w:cs="Arial"/>
          <w:color w:val="343434"/>
          <w:sz w:val="23"/>
          <w:szCs w:val="23"/>
        </w:rPr>
        <w:t xml:space="preserve"> M, Ishimori T, et al. Diagnostic pitfalls of MR cholangiopancreatography in the evaluation of the </w:t>
      </w:r>
      <w:proofErr w:type="spellStart"/>
      <w:r>
        <w:rPr>
          <w:rFonts w:ascii="Arial" w:hAnsi="Arial" w:cs="Arial"/>
          <w:color w:val="343434"/>
          <w:sz w:val="23"/>
          <w:szCs w:val="23"/>
        </w:rPr>
        <w:t>biliray</w:t>
      </w:r>
      <w:proofErr w:type="spellEnd"/>
      <w:r>
        <w:rPr>
          <w:rFonts w:ascii="Arial" w:hAnsi="Arial" w:cs="Arial"/>
          <w:color w:val="343434"/>
          <w:sz w:val="23"/>
          <w:szCs w:val="23"/>
        </w:rPr>
        <w:t xml:space="preserve"> tract and gallbladder. </w:t>
      </w:r>
      <w:proofErr w:type="spellStart"/>
      <w:r>
        <w:rPr>
          <w:rFonts w:ascii="Arial" w:hAnsi="Arial" w:cs="Arial"/>
          <w:color w:val="343434"/>
          <w:sz w:val="23"/>
          <w:szCs w:val="23"/>
        </w:rPr>
        <w:t>Radiographics</w:t>
      </w:r>
      <w:proofErr w:type="spellEnd"/>
      <w:r>
        <w:rPr>
          <w:rFonts w:ascii="Arial" w:hAnsi="Arial" w:cs="Arial"/>
          <w:color w:val="343434"/>
          <w:sz w:val="23"/>
          <w:szCs w:val="23"/>
        </w:rPr>
        <w:t xml:space="preserve"> </w:t>
      </w:r>
      <w:proofErr w:type="gramStart"/>
      <w:r>
        <w:rPr>
          <w:rFonts w:ascii="Arial" w:hAnsi="Arial" w:cs="Arial"/>
          <w:color w:val="343434"/>
          <w:sz w:val="23"/>
          <w:szCs w:val="23"/>
        </w:rPr>
        <w:t>1999;19:415</w:t>
      </w:r>
      <w:proofErr w:type="gramEnd"/>
      <w:r>
        <w:rPr>
          <w:rFonts w:ascii="Arial" w:hAnsi="Arial" w:cs="Arial"/>
          <w:color w:val="343434"/>
          <w:sz w:val="23"/>
          <w:szCs w:val="23"/>
        </w:rPr>
        <w:t>-29.</w:t>
      </w:r>
    </w:p>
    <w:p w14:paraId="7CE35582" w14:textId="77777777" w:rsidR="00EE711E" w:rsidRDefault="00EE711E" w:rsidP="00EE711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854614D" w14:textId="77777777" w:rsidR="00EE711E" w:rsidRDefault="00EE711E" w:rsidP="00EE711E">
      <w:pPr>
        <w:shd w:val="clear" w:color="auto" w:fill="FFFFFF"/>
        <w:rPr>
          <w:rFonts w:ascii="Arial" w:hAnsi="Arial" w:cs="Arial"/>
          <w:color w:val="343434"/>
          <w:sz w:val="23"/>
          <w:szCs w:val="23"/>
        </w:rPr>
      </w:pPr>
      <w:r>
        <w:rPr>
          <w:rFonts w:ascii="Arial" w:hAnsi="Arial" w:cs="Arial"/>
          <w:color w:val="343434"/>
          <w:sz w:val="23"/>
          <w:szCs w:val="23"/>
        </w:rPr>
        <w:t xml:space="preserve">Dr T C Booth,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 and J Parikh</w:t>
      </w:r>
    </w:p>
    <w:p w14:paraId="1825913B" w14:textId="77777777" w:rsidR="00EE711E" w:rsidRDefault="00EE711E" w:rsidP="00EE711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4413822" w14:textId="77777777" w:rsidR="00EE711E" w:rsidRDefault="00EE711E" w:rsidP="00EE711E">
      <w:pPr>
        <w:shd w:val="clear" w:color="auto" w:fill="FFFFFF"/>
        <w:rPr>
          <w:rFonts w:ascii="Arial" w:hAnsi="Arial" w:cs="Arial"/>
          <w:color w:val="343434"/>
          <w:sz w:val="23"/>
          <w:szCs w:val="23"/>
        </w:rPr>
      </w:pPr>
      <w:r>
        <w:rPr>
          <w:rStyle w:val="date-display-single"/>
          <w:rFonts w:ascii="Arial" w:hAnsi="Arial" w:cs="Arial"/>
          <w:color w:val="343434"/>
          <w:sz w:val="23"/>
          <w:szCs w:val="23"/>
        </w:rPr>
        <w:t>Monday 9 February 2009</w:t>
      </w:r>
    </w:p>
    <w:p w14:paraId="051356EF" w14:textId="77777777" w:rsidR="00EE711E" w:rsidRDefault="00EE711E" w:rsidP="00EE711E">
      <w:pPr>
        <w:rPr>
          <w:rFonts w:ascii="Times New Roman" w:hAnsi="Times New Roman" w:cs="Times New Roman"/>
          <w:sz w:val="24"/>
          <w:szCs w:val="24"/>
        </w:rPr>
      </w:pPr>
    </w:p>
    <w:p w14:paraId="51FAB590" w14:textId="77777777" w:rsidR="00EE711E" w:rsidRDefault="00EE711E" w:rsidP="00EE711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A142BA2" w14:textId="77777777" w:rsidR="00EE711E" w:rsidRDefault="00EE711E" w:rsidP="00EE711E">
      <w:pPr>
        <w:shd w:val="clear" w:color="auto" w:fill="FFFFFF"/>
        <w:rPr>
          <w:rFonts w:ascii="Arial" w:hAnsi="Arial" w:cs="Arial"/>
          <w:color w:val="343434"/>
          <w:sz w:val="23"/>
          <w:szCs w:val="23"/>
        </w:rPr>
      </w:pPr>
      <w:r>
        <w:rPr>
          <w:rStyle w:val="date-display-single"/>
          <w:rFonts w:ascii="Arial" w:hAnsi="Arial" w:cs="Arial"/>
          <w:color w:val="343434"/>
          <w:sz w:val="23"/>
          <w:szCs w:val="23"/>
        </w:rPr>
        <w:t>Tuesday 5 November 2019</w:t>
      </w:r>
    </w:p>
    <w:p w14:paraId="0F304172"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67F64"/>
    <w:multiLevelType w:val="multilevel"/>
    <w:tmpl w:val="E616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64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1E"/>
    <w:rsid w:val="0062271D"/>
    <w:rsid w:val="009822B4"/>
    <w:rsid w:val="00EE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1D76"/>
  <w15:chartTrackingRefBased/>
  <w15:docId w15:val="{99DC3FC5-DE69-48CD-91CF-4E870EFF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7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E71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1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E71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E711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E711E"/>
    <w:rPr>
      <w:color w:val="0000FF"/>
      <w:u w:val="single"/>
    </w:rPr>
  </w:style>
  <w:style w:type="character" w:customStyle="1" w:styleId="date-display-single">
    <w:name w:val="date-display-single"/>
    <w:basedOn w:val="DefaultParagraphFont"/>
    <w:rsid w:val="00EE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8710">
      <w:bodyDiv w:val="1"/>
      <w:marLeft w:val="0"/>
      <w:marRight w:val="0"/>
      <w:marTop w:val="0"/>
      <w:marBottom w:val="0"/>
      <w:divBdr>
        <w:top w:val="none" w:sz="0" w:space="0" w:color="auto"/>
        <w:left w:val="none" w:sz="0" w:space="0" w:color="auto"/>
        <w:bottom w:val="none" w:sz="0" w:space="0" w:color="auto"/>
        <w:right w:val="none" w:sz="0" w:space="0" w:color="auto"/>
      </w:divBdr>
    </w:div>
    <w:div w:id="977296217">
      <w:bodyDiv w:val="1"/>
      <w:marLeft w:val="0"/>
      <w:marRight w:val="0"/>
      <w:marTop w:val="0"/>
      <w:marBottom w:val="0"/>
      <w:divBdr>
        <w:top w:val="none" w:sz="0" w:space="0" w:color="auto"/>
        <w:left w:val="none" w:sz="0" w:space="0" w:color="auto"/>
        <w:bottom w:val="none" w:sz="0" w:space="0" w:color="auto"/>
        <w:right w:val="none" w:sz="0" w:space="0" w:color="auto"/>
      </w:divBdr>
      <w:divsChild>
        <w:div w:id="1674213962">
          <w:marLeft w:val="0"/>
          <w:marRight w:val="0"/>
          <w:marTop w:val="0"/>
          <w:marBottom w:val="480"/>
          <w:divBdr>
            <w:top w:val="none" w:sz="0" w:space="0" w:color="auto"/>
            <w:left w:val="none" w:sz="0" w:space="0" w:color="auto"/>
            <w:bottom w:val="none" w:sz="0" w:space="0" w:color="auto"/>
            <w:right w:val="none" w:sz="0" w:space="0" w:color="auto"/>
          </w:divBdr>
          <w:divsChild>
            <w:div w:id="2059746471">
              <w:marLeft w:val="0"/>
              <w:marRight w:val="0"/>
              <w:marTop w:val="0"/>
              <w:marBottom w:val="0"/>
              <w:divBdr>
                <w:top w:val="none" w:sz="0" w:space="0" w:color="auto"/>
                <w:left w:val="none" w:sz="0" w:space="0" w:color="auto"/>
                <w:bottom w:val="none" w:sz="0" w:space="0" w:color="auto"/>
                <w:right w:val="none" w:sz="0" w:space="0" w:color="auto"/>
              </w:divBdr>
            </w:div>
            <w:div w:id="2143883691">
              <w:marLeft w:val="0"/>
              <w:marRight w:val="0"/>
              <w:marTop w:val="0"/>
              <w:marBottom w:val="0"/>
              <w:divBdr>
                <w:top w:val="none" w:sz="0" w:space="0" w:color="auto"/>
                <w:left w:val="none" w:sz="0" w:space="0" w:color="auto"/>
                <w:bottom w:val="none" w:sz="0" w:space="0" w:color="auto"/>
                <w:right w:val="none" w:sz="0" w:space="0" w:color="auto"/>
              </w:divBdr>
              <w:divsChild>
                <w:div w:id="19899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2160">
          <w:marLeft w:val="0"/>
          <w:marRight w:val="0"/>
          <w:marTop w:val="0"/>
          <w:marBottom w:val="480"/>
          <w:divBdr>
            <w:top w:val="none" w:sz="0" w:space="0" w:color="auto"/>
            <w:left w:val="none" w:sz="0" w:space="0" w:color="auto"/>
            <w:bottom w:val="none" w:sz="0" w:space="0" w:color="auto"/>
            <w:right w:val="none" w:sz="0" w:space="0" w:color="auto"/>
          </w:divBdr>
          <w:divsChild>
            <w:div w:id="137692948">
              <w:marLeft w:val="0"/>
              <w:marRight w:val="0"/>
              <w:marTop w:val="0"/>
              <w:marBottom w:val="0"/>
              <w:divBdr>
                <w:top w:val="none" w:sz="0" w:space="0" w:color="auto"/>
                <w:left w:val="none" w:sz="0" w:space="0" w:color="auto"/>
                <w:bottom w:val="none" w:sz="0" w:space="0" w:color="auto"/>
                <w:right w:val="none" w:sz="0" w:space="0" w:color="auto"/>
              </w:divBdr>
            </w:div>
            <w:div w:id="1608124035">
              <w:marLeft w:val="0"/>
              <w:marRight w:val="0"/>
              <w:marTop w:val="0"/>
              <w:marBottom w:val="0"/>
              <w:divBdr>
                <w:top w:val="none" w:sz="0" w:space="0" w:color="auto"/>
                <w:left w:val="none" w:sz="0" w:space="0" w:color="auto"/>
                <w:bottom w:val="none" w:sz="0" w:space="0" w:color="auto"/>
                <w:right w:val="none" w:sz="0" w:space="0" w:color="auto"/>
              </w:divBdr>
              <w:divsChild>
                <w:div w:id="4842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9876">
          <w:marLeft w:val="0"/>
          <w:marRight w:val="0"/>
          <w:marTop w:val="0"/>
          <w:marBottom w:val="0"/>
          <w:divBdr>
            <w:top w:val="none" w:sz="0" w:space="0" w:color="auto"/>
            <w:left w:val="none" w:sz="0" w:space="0" w:color="auto"/>
            <w:bottom w:val="none" w:sz="0" w:space="0" w:color="auto"/>
            <w:right w:val="none" w:sz="0" w:space="0" w:color="auto"/>
          </w:divBdr>
          <w:divsChild>
            <w:div w:id="2029789056">
              <w:marLeft w:val="0"/>
              <w:marRight w:val="0"/>
              <w:marTop w:val="0"/>
              <w:marBottom w:val="0"/>
              <w:divBdr>
                <w:top w:val="none" w:sz="0" w:space="0" w:color="auto"/>
                <w:left w:val="none" w:sz="0" w:space="0" w:color="auto"/>
                <w:bottom w:val="none" w:sz="0" w:space="0" w:color="auto"/>
                <w:right w:val="none" w:sz="0" w:space="0" w:color="auto"/>
              </w:divBdr>
            </w:div>
            <w:div w:id="2143694774">
              <w:marLeft w:val="0"/>
              <w:marRight w:val="0"/>
              <w:marTop w:val="0"/>
              <w:marBottom w:val="0"/>
              <w:divBdr>
                <w:top w:val="none" w:sz="0" w:space="0" w:color="auto"/>
                <w:left w:val="none" w:sz="0" w:space="0" w:color="auto"/>
                <w:bottom w:val="none" w:sz="0" w:space="0" w:color="auto"/>
                <w:right w:val="none" w:sz="0" w:space="0" w:color="auto"/>
              </w:divBdr>
              <w:divsChild>
                <w:div w:id="2073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2412">
          <w:marLeft w:val="0"/>
          <w:marRight w:val="0"/>
          <w:marTop w:val="0"/>
          <w:marBottom w:val="0"/>
          <w:divBdr>
            <w:top w:val="none" w:sz="0" w:space="0" w:color="auto"/>
            <w:left w:val="none" w:sz="0" w:space="0" w:color="auto"/>
            <w:bottom w:val="none" w:sz="0" w:space="0" w:color="auto"/>
            <w:right w:val="none" w:sz="0" w:space="0" w:color="auto"/>
          </w:divBdr>
          <w:divsChild>
            <w:div w:id="1670475482">
              <w:marLeft w:val="0"/>
              <w:marRight w:val="0"/>
              <w:marTop w:val="0"/>
              <w:marBottom w:val="0"/>
              <w:divBdr>
                <w:top w:val="none" w:sz="0" w:space="0" w:color="auto"/>
                <w:left w:val="none" w:sz="0" w:space="0" w:color="auto"/>
                <w:bottom w:val="none" w:sz="0" w:space="0" w:color="auto"/>
                <w:right w:val="none" w:sz="0" w:space="0" w:color="auto"/>
              </w:divBdr>
            </w:div>
            <w:div w:id="1737701475">
              <w:marLeft w:val="0"/>
              <w:marRight w:val="0"/>
              <w:marTop w:val="0"/>
              <w:marBottom w:val="0"/>
              <w:divBdr>
                <w:top w:val="none" w:sz="0" w:space="0" w:color="auto"/>
                <w:left w:val="none" w:sz="0" w:space="0" w:color="auto"/>
                <w:bottom w:val="none" w:sz="0" w:space="0" w:color="auto"/>
                <w:right w:val="none" w:sz="0" w:space="0" w:color="auto"/>
              </w:divBdr>
              <w:divsChild>
                <w:div w:id="1185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9592">
          <w:marLeft w:val="0"/>
          <w:marRight w:val="0"/>
          <w:marTop w:val="0"/>
          <w:marBottom w:val="0"/>
          <w:divBdr>
            <w:top w:val="none" w:sz="0" w:space="0" w:color="auto"/>
            <w:left w:val="none" w:sz="0" w:space="0" w:color="auto"/>
            <w:bottom w:val="none" w:sz="0" w:space="0" w:color="auto"/>
            <w:right w:val="none" w:sz="0" w:space="0" w:color="auto"/>
          </w:divBdr>
          <w:divsChild>
            <w:div w:id="2027946666">
              <w:marLeft w:val="0"/>
              <w:marRight w:val="0"/>
              <w:marTop w:val="0"/>
              <w:marBottom w:val="0"/>
              <w:divBdr>
                <w:top w:val="none" w:sz="0" w:space="0" w:color="auto"/>
                <w:left w:val="none" w:sz="0" w:space="0" w:color="auto"/>
                <w:bottom w:val="none" w:sz="0" w:space="0" w:color="auto"/>
                <w:right w:val="none" w:sz="0" w:space="0" w:color="auto"/>
              </w:divBdr>
            </w:div>
            <w:div w:id="334309190">
              <w:marLeft w:val="0"/>
              <w:marRight w:val="0"/>
              <w:marTop w:val="0"/>
              <w:marBottom w:val="0"/>
              <w:divBdr>
                <w:top w:val="none" w:sz="0" w:space="0" w:color="auto"/>
                <w:left w:val="none" w:sz="0" w:space="0" w:color="auto"/>
                <w:bottom w:val="none" w:sz="0" w:space="0" w:color="auto"/>
                <w:right w:val="none" w:sz="0" w:space="0" w:color="auto"/>
              </w:divBdr>
              <w:divsChild>
                <w:div w:id="11908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2421">
          <w:marLeft w:val="0"/>
          <w:marRight w:val="0"/>
          <w:marTop w:val="0"/>
          <w:marBottom w:val="0"/>
          <w:divBdr>
            <w:top w:val="none" w:sz="0" w:space="0" w:color="auto"/>
            <w:left w:val="none" w:sz="0" w:space="0" w:color="auto"/>
            <w:bottom w:val="none" w:sz="0" w:space="0" w:color="auto"/>
            <w:right w:val="none" w:sz="0" w:space="0" w:color="auto"/>
          </w:divBdr>
          <w:divsChild>
            <w:div w:id="261500478">
              <w:marLeft w:val="0"/>
              <w:marRight w:val="0"/>
              <w:marTop w:val="0"/>
              <w:marBottom w:val="0"/>
              <w:divBdr>
                <w:top w:val="none" w:sz="0" w:space="0" w:color="auto"/>
                <w:left w:val="none" w:sz="0" w:space="0" w:color="auto"/>
                <w:bottom w:val="none" w:sz="0" w:space="0" w:color="auto"/>
                <w:right w:val="none" w:sz="0" w:space="0" w:color="auto"/>
              </w:divBdr>
            </w:div>
            <w:div w:id="1651448488">
              <w:marLeft w:val="0"/>
              <w:marRight w:val="0"/>
              <w:marTop w:val="0"/>
              <w:marBottom w:val="0"/>
              <w:divBdr>
                <w:top w:val="none" w:sz="0" w:space="0" w:color="auto"/>
                <w:left w:val="none" w:sz="0" w:space="0" w:color="auto"/>
                <w:bottom w:val="none" w:sz="0" w:space="0" w:color="auto"/>
                <w:right w:val="none" w:sz="0" w:space="0" w:color="auto"/>
              </w:divBdr>
              <w:divsChild>
                <w:div w:id="5964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1001">
          <w:marLeft w:val="0"/>
          <w:marRight w:val="0"/>
          <w:marTop w:val="0"/>
          <w:marBottom w:val="0"/>
          <w:divBdr>
            <w:top w:val="none" w:sz="0" w:space="0" w:color="auto"/>
            <w:left w:val="none" w:sz="0" w:space="0" w:color="auto"/>
            <w:bottom w:val="none" w:sz="0" w:space="0" w:color="auto"/>
            <w:right w:val="none" w:sz="0" w:space="0" w:color="auto"/>
          </w:divBdr>
          <w:divsChild>
            <w:div w:id="826870681">
              <w:marLeft w:val="0"/>
              <w:marRight w:val="0"/>
              <w:marTop w:val="0"/>
              <w:marBottom w:val="0"/>
              <w:divBdr>
                <w:top w:val="none" w:sz="0" w:space="0" w:color="auto"/>
                <w:left w:val="none" w:sz="0" w:space="0" w:color="auto"/>
                <w:bottom w:val="none" w:sz="0" w:space="0" w:color="auto"/>
                <w:right w:val="none" w:sz="0" w:space="0" w:color="auto"/>
              </w:divBdr>
            </w:div>
            <w:div w:id="568734669">
              <w:marLeft w:val="0"/>
              <w:marRight w:val="0"/>
              <w:marTop w:val="0"/>
              <w:marBottom w:val="0"/>
              <w:divBdr>
                <w:top w:val="none" w:sz="0" w:space="0" w:color="auto"/>
                <w:left w:val="none" w:sz="0" w:space="0" w:color="auto"/>
                <w:bottom w:val="none" w:sz="0" w:space="0" w:color="auto"/>
                <w:right w:val="none" w:sz="0" w:space="0" w:color="auto"/>
              </w:divBdr>
              <w:divsChild>
                <w:div w:id="21037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107">
          <w:marLeft w:val="0"/>
          <w:marRight w:val="0"/>
          <w:marTop w:val="0"/>
          <w:marBottom w:val="480"/>
          <w:divBdr>
            <w:top w:val="none" w:sz="0" w:space="0" w:color="auto"/>
            <w:left w:val="none" w:sz="0" w:space="0" w:color="auto"/>
            <w:bottom w:val="none" w:sz="0" w:space="0" w:color="auto"/>
            <w:right w:val="none" w:sz="0" w:space="0" w:color="auto"/>
          </w:divBdr>
          <w:divsChild>
            <w:div w:id="1351954529">
              <w:marLeft w:val="0"/>
              <w:marRight w:val="0"/>
              <w:marTop w:val="0"/>
              <w:marBottom w:val="0"/>
              <w:divBdr>
                <w:top w:val="none" w:sz="0" w:space="0" w:color="auto"/>
                <w:left w:val="none" w:sz="0" w:space="0" w:color="auto"/>
                <w:bottom w:val="none" w:sz="0" w:space="0" w:color="auto"/>
                <w:right w:val="none" w:sz="0" w:space="0" w:color="auto"/>
              </w:divBdr>
            </w:div>
            <w:div w:id="268781753">
              <w:marLeft w:val="0"/>
              <w:marRight w:val="0"/>
              <w:marTop w:val="0"/>
              <w:marBottom w:val="0"/>
              <w:divBdr>
                <w:top w:val="none" w:sz="0" w:space="0" w:color="auto"/>
                <w:left w:val="none" w:sz="0" w:space="0" w:color="auto"/>
                <w:bottom w:val="none" w:sz="0" w:space="0" w:color="auto"/>
                <w:right w:val="none" w:sz="0" w:space="0" w:color="auto"/>
              </w:divBdr>
              <w:divsChild>
                <w:div w:id="3460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1790">
          <w:marLeft w:val="0"/>
          <w:marRight w:val="0"/>
          <w:marTop w:val="0"/>
          <w:marBottom w:val="480"/>
          <w:divBdr>
            <w:top w:val="none" w:sz="0" w:space="0" w:color="auto"/>
            <w:left w:val="none" w:sz="0" w:space="0" w:color="auto"/>
            <w:bottom w:val="none" w:sz="0" w:space="0" w:color="auto"/>
            <w:right w:val="none" w:sz="0" w:space="0" w:color="auto"/>
          </w:divBdr>
          <w:divsChild>
            <w:div w:id="591398470">
              <w:marLeft w:val="0"/>
              <w:marRight w:val="0"/>
              <w:marTop w:val="0"/>
              <w:marBottom w:val="0"/>
              <w:divBdr>
                <w:top w:val="none" w:sz="0" w:space="0" w:color="auto"/>
                <w:left w:val="none" w:sz="0" w:space="0" w:color="auto"/>
                <w:bottom w:val="none" w:sz="0" w:space="0" w:color="auto"/>
                <w:right w:val="none" w:sz="0" w:space="0" w:color="auto"/>
              </w:divBdr>
            </w:div>
            <w:div w:id="1408114797">
              <w:marLeft w:val="0"/>
              <w:marRight w:val="0"/>
              <w:marTop w:val="0"/>
              <w:marBottom w:val="0"/>
              <w:divBdr>
                <w:top w:val="none" w:sz="0" w:space="0" w:color="auto"/>
                <w:left w:val="none" w:sz="0" w:space="0" w:color="auto"/>
                <w:bottom w:val="none" w:sz="0" w:space="0" w:color="auto"/>
                <w:right w:val="none" w:sz="0" w:space="0" w:color="auto"/>
              </w:divBdr>
              <w:divsChild>
                <w:div w:id="8979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015">
          <w:marLeft w:val="0"/>
          <w:marRight w:val="0"/>
          <w:marTop w:val="0"/>
          <w:marBottom w:val="480"/>
          <w:divBdr>
            <w:top w:val="none" w:sz="0" w:space="0" w:color="auto"/>
            <w:left w:val="none" w:sz="0" w:space="0" w:color="auto"/>
            <w:bottom w:val="none" w:sz="0" w:space="0" w:color="auto"/>
            <w:right w:val="none" w:sz="0" w:space="0" w:color="auto"/>
          </w:divBdr>
          <w:divsChild>
            <w:div w:id="1912348659">
              <w:marLeft w:val="0"/>
              <w:marRight w:val="0"/>
              <w:marTop w:val="0"/>
              <w:marBottom w:val="0"/>
              <w:divBdr>
                <w:top w:val="none" w:sz="0" w:space="0" w:color="auto"/>
                <w:left w:val="none" w:sz="0" w:space="0" w:color="auto"/>
                <w:bottom w:val="none" w:sz="0" w:space="0" w:color="auto"/>
                <w:right w:val="none" w:sz="0" w:space="0" w:color="auto"/>
              </w:divBdr>
            </w:div>
            <w:div w:id="1502962424">
              <w:marLeft w:val="0"/>
              <w:marRight w:val="0"/>
              <w:marTop w:val="0"/>
              <w:marBottom w:val="0"/>
              <w:divBdr>
                <w:top w:val="none" w:sz="0" w:space="0" w:color="auto"/>
                <w:left w:val="none" w:sz="0" w:space="0" w:color="auto"/>
                <w:bottom w:val="none" w:sz="0" w:space="0" w:color="auto"/>
                <w:right w:val="none" w:sz="0" w:space="0" w:color="auto"/>
              </w:divBdr>
              <w:divsChild>
                <w:div w:id="21246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0018">
          <w:marLeft w:val="0"/>
          <w:marRight w:val="0"/>
          <w:marTop w:val="0"/>
          <w:marBottom w:val="480"/>
          <w:divBdr>
            <w:top w:val="none" w:sz="0" w:space="0" w:color="auto"/>
            <w:left w:val="none" w:sz="0" w:space="0" w:color="auto"/>
            <w:bottom w:val="none" w:sz="0" w:space="0" w:color="auto"/>
            <w:right w:val="none" w:sz="0" w:space="0" w:color="auto"/>
          </w:divBdr>
          <w:divsChild>
            <w:div w:id="1429038563">
              <w:marLeft w:val="0"/>
              <w:marRight w:val="0"/>
              <w:marTop w:val="0"/>
              <w:marBottom w:val="0"/>
              <w:divBdr>
                <w:top w:val="none" w:sz="0" w:space="0" w:color="auto"/>
                <w:left w:val="none" w:sz="0" w:space="0" w:color="auto"/>
                <w:bottom w:val="none" w:sz="0" w:space="0" w:color="auto"/>
                <w:right w:val="none" w:sz="0" w:space="0" w:color="auto"/>
              </w:divBdr>
            </w:div>
            <w:div w:id="2109806475">
              <w:marLeft w:val="0"/>
              <w:marRight w:val="0"/>
              <w:marTop w:val="0"/>
              <w:marBottom w:val="0"/>
              <w:divBdr>
                <w:top w:val="none" w:sz="0" w:space="0" w:color="auto"/>
                <w:left w:val="none" w:sz="0" w:space="0" w:color="auto"/>
                <w:bottom w:val="none" w:sz="0" w:space="0" w:color="auto"/>
                <w:right w:val="none" w:sz="0" w:space="0" w:color="auto"/>
              </w:divBdr>
              <w:divsChild>
                <w:div w:id="13564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79">
          <w:marLeft w:val="0"/>
          <w:marRight w:val="0"/>
          <w:marTop w:val="0"/>
          <w:marBottom w:val="0"/>
          <w:divBdr>
            <w:top w:val="none" w:sz="0" w:space="0" w:color="auto"/>
            <w:left w:val="none" w:sz="0" w:space="0" w:color="auto"/>
            <w:bottom w:val="none" w:sz="0" w:space="0" w:color="auto"/>
            <w:right w:val="none" w:sz="0" w:space="0" w:color="auto"/>
          </w:divBdr>
          <w:divsChild>
            <w:div w:id="924269669">
              <w:marLeft w:val="0"/>
              <w:marRight w:val="0"/>
              <w:marTop w:val="0"/>
              <w:marBottom w:val="0"/>
              <w:divBdr>
                <w:top w:val="none" w:sz="0" w:space="0" w:color="auto"/>
                <w:left w:val="none" w:sz="0" w:space="0" w:color="auto"/>
                <w:bottom w:val="none" w:sz="0" w:space="0" w:color="auto"/>
                <w:right w:val="none" w:sz="0" w:space="0" w:color="auto"/>
              </w:divBdr>
            </w:div>
            <w:div w:id="1133715413">
              <w:marLeft w:val="0"/>
              <w:marRight w:val="0"/>
              <w:marTop w:val="0"/>
              <w:marBottom w:val="0"/>
              <w:divBdr>
                <w:top w:val="none" w:sz="0" w:space="0" w:color="auto"/>
                <w:left w:val="none" w:sz="0" w:space="0" w:color="auto"/>
                <w:bottom w:val="none" w:sz="0" w:space="0" w:color="auto"/>
                <w:right w:val="none" w:sz="0" w:space="0" w:color="auto"/>
              </w:divBdr>
              <w:divsChild>
                <w:div w:id="2031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174">
          <w:marLeft w:val="0"/>
          <w:marRight w:val="0"/>
          <w:marTop w:val="0"/>
          <w:marBottom w:val="0"/>
          <w:divBdr>
            <w:top w:val="none" w:sz="0" w:space="0" w:color="auto"/>
            <w:left w:val="none" w:sz="0" w:space="0" w:color="auto"/>
            <w:bottom w:val="none" w:sz="0" w:space="0" w:color="auto"/>
            <w:right w:val="none" w:sz="0" w:space="0" w:color="auto"/>
          </w:divBdr>
          <w:divsChild>
            <w:div w:id="165562009">
              <w:marLeft w:val="0"/>
              <w:marRight w:val="0"/>
              <w:marTop w:val="0"/>
              <w:marBottom w:val="0"/>
              <w:divBdr>
                <w:top w:val="none" w:sz="0" w:space="0" w:color="auto"/>
                <w:left w:val="none" w:sz="0" w:space="0" w:color="auto"/>
                <w:bottom w:val="none" w:sz="0" w:space="0" w:color="auto"/>
                <w:right w:val="none" w:sz="0" w:space="0" w:color="auto"/>
              </w:divBdr>
            </w:div>
            <w:div w:id="1511024961">
              <w:marLeft w:val="0"/>
              <w:marRight w:val="0"/>
              <w:marTop w:val="0"/>
              <w:marBottom w:val="0"/>
              <w:divBdr>
                <w:top w:val="none" w:sz="0" w:space="0" w:color="auto"/>
                <w:left w:val="none" w:sz="0" w:space="0" w:color="auto"/>
                <w:bottom w:val="none" w:sz="0" w:space="0" w:color="auto"/>
                <w:right w:val="none" w:sz="0" w:space="0" w:color="auto"/>
              </w:divBdr>
              <w:divsChild>
                <w:div w:id="1076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ubmed/1453022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4A131AB-4C8A-4999-A763-D69160928BE9}"/>
</file>

<file path=customXml/itemProps2.xml><?xml version="1.0" encoding="utf-8"?>
<ds:datastoreItem xmlns:ds="http://schemas.openxmlformats.org/officeDocument/2006/customXml" ds:itemID="{0148ADC9-4693-45E2-9590-FB470BCCE51B}"/>
</file>

<file path=customXml/itemProps3.xml><?xml version="1.0" encoding="utf-8"?>
<ds:datastoreItem xmlns:ds="http://schemas.openxmlformats.org/officeDocument/2006/customXml" ds:itemID="{3A96FBE1-B076-48B4-B5D1-1C4C67E2C32F}"/>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2023-10-09T14:35:00Z</dcterms:created>
  <dcterms:modified xsi:type="dcterms:W3CDTF">2023-10-09T14:36:00Z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