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4DDB" w14:textId="77777777" w:rsidR="00C35D2F" w:rsidRPr="00C35D2F" w:rsidRDefault="00C35D2F" w:rsidP="00C35D2F">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C35D2F">
        <w:rPr>
          <w:rFonts w:ascii="Arial" w:eastAsia="Times New Roman" w:hAnsi="Arial" w:cs="Arial"/>
          <w:b/>
          <w:bCs/>
          <w:color w:val="007CBE"/>
          <w:spacing w:val="-15"/>
          <w:kern w:val="36"/>
          <w:sz w:val="50"/>
          <w:szCs w:val="50"/>
          <w:lang w:eastAsia="en-GB"/>
          <w14:ligatures w14:val="none"/>
        </w:rPr>
        <w:t xml:space="preserve">An audit to assess the quality of artificial intelligence (AI)/computer aided detection (CAD) pulmonary nodule software in CT </w:t>
      </w:r>
      <w:proofErr w:type="gramStart"/>
      <w:r w:rsidRPr="00C35D2F">
        <w:rPr>
          <w:rFonts w:ascii="Arial" w:eastAsia="Times New Roman" w:hAnsi="Arial" w:cs="Arial"/>
          <w:b/>
          <w:bCs/>
          <w:color w:val="007CBE"/>
          <w:spacing w:val="-15"/>
          <w:kern w:val="36"/>
          <w:sz w:val="50"/>
          <w:szCs w:val="50"/>
          <w:lang w:eastAsia="en-GB"/>
          <w14:ligatures w14:val="none"/>
        </w:rPr>
        <w:t>screening</w:t>
      </w:r>
      <w:proofErr w:type="gramEnd"/>
    </w:p>
    <w:p w14:paraId="5A1CC587" w14:textId="77777777" w:rsidR="00C35D2F" w:rsidRDefault="00C35D2F" w:rsidP="00C35D2F">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CD2C26F"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is intended to assess the quality of artificial intelligence/computer-aided detection software in assisting pulmonary nodule management in the setting of lung health check programmes.</w:t>
      </w:r>
    </w:p>
    <w:p w14:paraId="5C79CF80"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audit is designed to be a retrospective audit (with an experienced radiologist auditing the CAD detected nodules). It could also be done as a prospective study at the time that the reporting is taken place. This may depend on local preference.</w:t>
      </w:r>
    </w:p>
    <w:p w14:paraId="481A3DA9" w14:textId="77777777" w:rsidR="00C35D2F" w:rsidRDefault="00C35D2F" w:rsidP="00C35D2F">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1BC6645"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National Health Service Targeted Lung Health Check (TLHC) protocol recommends the implementation of standardised acquisition and reconstruction parameters for TLHC low dose CT scans, as described in the National Health Service Standard </w:t>
      </w:r>
      <w:proofErr w:type="gramStart"/>
      <w:r>
        <w:rPr>
          <w:rFonts w:ascii="Arial" w:hAnsi="Arial" w:cs="Arial"/>
          <w:color w:val="343434"/>
          <w:sz w:val="23"/>
          <w:szCs w:val="23"/>
        </w:rPr>
        <w:t>Protocol[</w:t>
      </w:r>
      <w:proofErr w:type="gramEnd"/>
      <w:r>
        <w:rPr>
          <w:rFonts w:ascii="Arial" w:hAnsi="Arial" w:cs="Arial"/>
          <w:color w:val="343434"/>
          <w:sz w:val="23"/>
          <w:szCs w:val="23"/>
        </w:rPr>
        <w:t>1] and Quality Assurance Standards[2]. Management of pulmonary nodules should be based on the British Thoracic Society guidelines for the Investigation and Management of Pulmonary Nodules[3</w:t>
      </w:r>
      <w:proofErr w:type="gramStart"/>
      <w:r>
        <w:rPr>
          <w:rFonts w:ascii="Arial" w:hAnsi="Arial" w:cs="Arial"/>
          <w:color w:val="343434"/>
          <w:sz w:val="23"/>
          <w:szCs w:val="23"/>
        </w:rPr>
        <w:t>].[</w:t>
      </w:r>
      <w:proofErr w:type="gramEnd"/>
      <w:r>
        <w:rPr>
          <w:rFonts w:ascii="Arial" w:hAnsi="Arial" w:cs="Arial"/>
          <w:color w:val="343434"/>
          <w:sz w:val="23"/>
          <w:szCs w:val="23"/>
        </w:rPr>
        <w:t>JH1] </w:t>
      </w:r>
    </w:p>
    <w:p w14:paraId="23AC31CC"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Computer-aided detection software is recommended to assist reporting radiologists in the detection of actionable nodules and, where possible, volumetric software should be used to guide clinical decisions. If computer aided detection systems are used, they should only be used in a concurrent or second reader format.</w:t>
      </w:r>
    </w:p>
    <w:p w14:paraId="1FFF1296" w14:textId="77777777" w:rsidR="00C35D2F" w:rsidRDefault="00C35D2F" w:rsidP="00C35D2F">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778D62B" w14:textId="77777777" w:rsidR="00C35D2F" w:rsidRDefault="00C35D2F" w:rsidP="00C35D2F">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1BCE2A7"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 false positive rate of &lt;2 per case is desirable for CAD systems.</w:t>
      </w:r>
    </w:p>
    <w:p w14:paraId="164FC888"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Performance (sensitivity/ false positives) of CAD/AI software should be within the expected range claimed by the manufacturer.</w:t>
      </w:r>
    </w:p>
    <w:p w14:paraId="0DCCD52A" w14:textId="77777777" w:rsidR="00C35D2F" w:rsidRDefault="00C35D2F" w:rsidP="00C35D2F">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61A51E0"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100% of scans audit to have a false positive rate &lt;2 per case.</w:t>
      </w:r>
    </w:p>
    <w:p w14:paraId="3AC3B8E5"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100% of scans to be within the expected range claimed by the manufacturer.</w:t>
      </w:r>
    </w:p>
    <w:p w14:paraId="0198FDB7" w14:textId="77777777" w:rsidR="00C35D2F" w:rsidRDefault="00C35D2F" w:rsidP="00C35D2F">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54A04C2" w14:textId="77777777" w:rsidR="00C35D2F" w:rsidRDefault="00C35D2F" w:rsidP="00C35D2F">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3A577EB"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1) Percentage of scans containing radiologist-confirmed nodules ≥5mm (data calculation: b / </w:t>
      </w:r>
      <w:proofErr w:type="gramStart"/>
      <w:r>
        <w:rPr>
          <w:rFonts w:ascii="Arial" w:hAnsi="Arial" w:cs="Arial"/>
          <w:color w:val="343434"/>
          <w:sz w:val="23"/>
          <w:szCs w:val="23"/>
        </w:rPr>
        <w:t>a)  [</w:t>
      </w:r>
      <w:proofErr w:type="gramEnd"/>
      <w:r>
        <w:rPr>
          <w:rFonts w:ascii="Arial" w:hAnsi="Arial" w:cs="Arial"/>
          <w:color w:val="343434"/>
          <w:sz w:val="23"/>
          <w:szCs w:val="23"/>
        </w:rPr>
        <w:t>=radiologist recall rate].2) Percentage of radiologist-confirmed nodules which were detected by AI/CAD (d / c)  [=CAD/AI sensitivity]Percentage of scans with a false positive rate &lt;2 per case.</w:t>
      </w:r>
    </w:p>
    <w:p w14:paraId="5DF657D3"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Percentage of scans correctly characterised as solid /subsolid.</w:t>
      </w:r>
    </w:p>
    <w:p w14:paraId="4E94113E" w14:textId="77777777" w:rsidR="00C35D2F" w:rsidRDefault="00C35D2F" w:rsidP="00C35D2F">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21665E54"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Total number of scans</w:t>
      </w:r>
    </w:p>
    <w:p w14:paraId="6F3D7815"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 Number of scans containing radiologist-confirmed nodules</w:t>
      </w:r>
    </w:p>
    <w:p w14:paraId="2434A6FB"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 Total number of radiologist-confirmed nodules</w:t>
      </w:r>
    </w:p>
    <w:p w14:paraId="12F6ADA6"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 Is the nodule correctly identified by CAD as solid /sub-solid?</w:t>
      </w:r>
    </w:p>
    <w:p w14:paraId="1C707134"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 Number of radiologist-confirmed nodules correctly detected by CAD/AI (true positive rate or sensitivity) </w:t>
      </w:r>
    </w:p>
    <w:p w14:paraId="20B39EB3"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 Number of scans containing false positives (=nodules identified by CAD/AI but reviewed by radiologist and described as false positive)</w:t>
      </w:r>
    </w:p>
    <w:p w14:paraId="25DC0575"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g)  Number of false positive nodules per scan</w:t>
      </w:r>
    </w:p>
    <w:p w14:paraId="04CA1779"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h) Name and version of AI/CAD</w:t>
      </w:r>
    </w:p>
    <w:p w14:paraId="57F338C0" w14:textId="77777777" w:rsidR="00C35D2F" w:rsidRDefault="00C35D2F" w:rsidP="00C35D2F">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8D4F5A5"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 examinations</w:t>
      </w:r>
    </w:p>
    <w:p w14:paraId="0CE070E5" w14:textId="77777777" w:rsidR="00C35D2F" w:rsidRDefault="00C35D2F" w:rsidP="00C35D2F">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957AC47"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Present and discuss findings at local Lung Health Check meetings.</w:t>
      </w:r>
    </w:p>
    <w:p w14:paraId="5378E447"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Report findings to the AI/CAD supplier, discuss possible solutions for quality improvement and plan for a quality improvement cycle.</w:t>
      </w:r>
    </w:p>
    <w:p w14:paraId="5FDA5261" w14:textId="77777777" w:rsidR="00C35D2F" w:rsidRDefault="00C35D2F" w:rsidP="00C35D2F">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597443B" w14:textId="77777777" w:rsidR="00C35D2F" w:rsidRDefault="00C35D2F" w:rsidP="00C35D2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List of eligible scans [may require support from PACS administration staff]2) Data collection from PACS (and RIS if required) [radiology trainee or equivalent]3) Identification of false positive nodules in each scan [by an experienced radiologist]4) Analysis and interpretation of data [radiology trainee and review by consultant]</w:t>
      </w:r>
    </w:p>
    <w:p w14:paraId="272161FA" w14:textId="77777777" w:rsidR="00C35D2F" w:rsidRDefault="00C35D2F" w:rsidP="00C35D2F">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6B885CB" w14:textId="77777777" w:rsidR="00C35D2F" w:rsidRDefault="00C35D2F" w:rsidP="00C35D2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[1] Standard Protocol prepared for the Targeted Lung Health Checks Programme, NHSE </w:t>
      </w:r>
      <w:hyperlink r:id="rId5" w:tgtFrame="_blank" w:history="1">
        <w:r>
          <w:rPr>
            <w:rStyle w:val="Hyperlink"/>
            <w:rFonts w:ascii="Arial" w:hAnsi="Arial" w:cs="Arial"/>
            <w:color w:val="007CBE"/>
            <w:sz w:val="23"/>
            <w:szCs w:val="23"/>
            <w:u w:val="none"/>
          </w:rPr>
          <w:t>https://www.england.nhs.uk/publication/targeted-screening-for-lung-cancer/</w:t>
        </w:r>
      </w:hyperlink>
    </w:p>
    <w:p w14:paraId="2FF18BA6" w14:textId="77777777" w:rsidR="00C35D2F" w:rsidRDefault="00C35D2F" w:rsidP="00C35D2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[2] Quality Assurance Standards prepared for the Targeted Lung Health Checks Programme, NHSE </w:t>
      </w:r>
      <w:hyperlink r:id="rId6" w:tgtFrame="_blank" w:history="1">
        <w:r>
          <w:rPr>
            <w:rStyle w:val="Hyperlink"/>
            <w:rFonts w:ascii="Arial" w:hAnsi="Arial" w:cs="Arial"/>
            <w:color w:val="007CBE"/>
            <w:sz w:val="23"/>
            <w:szCs w:val="23"/>
            <w:u w:val="none"/>
          </w:rPr>
          <w:t>https://www.england.nhs.uk/publication/targeted-screening-for-lung-cancer/</w:t>
        </w:r>
      </w:hyperlink>
    </w:p>
    <w:p w14:paraId="60871D0B" w14:textId="77777777" w:rsidR="00C35D2F" w:rsidRDefault="00C35D2F" w:rsidP="00C35D2F">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3A72229C" w14:textId="77777777" w:rsidR="00C35D2F" w:rsidRDefault="00C35D2F" w:rsidP="00C35D2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[3] British Thoracic Society guidelines for the investigation and management of pulmonary nodules: accredited by NICE </w:t>
      </w:r>
      <w:hyperlink r:id="rId7" w:tgtFrame="_blank" w:history="1">
        <w:r>
          <w:rPr>
            <w:rStyle w:val="Hyperlink"/>
            <w:rFonts w:ascii="Arial" w:hAnsi="Arial" w:cs="Arial"/>
            <w:color w:val="007CBE"/>
            <w:sz w:val="23"/>
            <w:szCs w:val="23"/>
            <w:u w:val="none"/>
          </w:rPr>
          <w:t>https://thorax.bmj.com/content/70/Suppl_2/ii1</w:t>
        </w:r>
      </w:hyperlink>
    </w:p>
    <w:p w14:paraId="47A69EED" w14:textId="77777777" w:rsidR="00C35D2F" w:rsidRDefault="00C35D2F" w:rsidP="00C35D2F">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E2BC549" w14:textId="77777777" w:rsidR="00C35D2F" w:rsidRDefault="00C35D2F" w:rsidP="00C35D2F">
      <w:pPr>
        <w:shd w:val="clear" w:color="auto" w:fill="FFFFFF"/>
        <w:rPr>
          <w:rFonts w:ascii="Arial" w:hAnsi="Arial" w:cs="Arial"/>
          <w:color w:val="343434"/>
          <w:sz w:val="23"/>
          <w:szCs w:val="23"/>
        </w:rPr>
      </w:pPr>
      <w:r>
        <w:rPr>
          <w:rFonts w:ascii="Arial" w:hAnsi="Arial" w:cs="Arial"/>
          <w:color w:val="343434"/>
          <w:sz w:val="23"/>
          <w:szCs w:val="23"/>
        </w:rPr>
        <w:t>Peter Atiiga</w:t>
      </w:r>
    </w:p>
    <w:p w14:paraId="503C5D88" w14:textId="77777777" w:rsidR="00C35D2F" w:rsidRDefault="00C35D2F" w:rsidP="00C35D2F">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36DD0658" w14:textId="77777777" w:rsidR="00C35D2F" w:rsidRDefault="00C35D2F" w:rsidP="00C35D2F">
      <w:pPr>
        <w:shd w:val="clear" w:color="auto" w:fill="FFFFFF"/>
        <w:rPr>
          <w:rFonts w:ascii="Arial" w:hAnsi="Arial" w:cs="Arial"/>
          <w:color w:val="343434"/>
          <w:sz w:val="23"/>
          <w:szCs w:val="23"/>
        </w:rPr>
      </w:pPr>
      <w:r>
        <w:rPr>
          <w:rFonts w:ascii="Arial" w:hAnsi="Arial" w:cs="Arial"/>
          <w:color w:val="343434"/>
          <w:sz w:val="23"/>
          <w:szCs w:val="23"/>
        </w:rPr>
        <w:t>Lizzie Barclay</w:t>
      </w:r>
    </w:p>
    <w:p w14:paraId="584932F0" w14:textId="77777777" w:rsidR="00C35D2F" w:rsidRDefault="00C35D2F" w:rsidP="00C35D2F">
      <w:pPr>
        <w:shd w:val="clear" w:color="auto" w:fill="FFFFFF"/>
        <w:rPr>
          <w:rFonts w:ascii="Arial" w:hAnsi="Arial" w:cs="Arial"/>
          <w:color w:val="343434"/>
          <w:sz w:val="23"/>
          <w:szCs w:val="23"/>
        </w:rPr>
      </w:pPr>
      <w:r>
        <w:rPr>
          <w:rFonts w:ascii="Arial" w:hAnsi="Arial" w:cs="Arial"/>
          <w:color w:val="343434"/>
          <w:sz w:val="23"/>
          <w:szCs w:val="23"/>
        </w:rPr>
        <w:t xml:space="preserve">Oliver </w:t>
      </w:r>
      <w:proofErr w:type="spellStart"/>
      <w:r>
        <w:rPr>
          <w:rFonts w:ascii="Arial" w:hAnsi="Arial" w:cs="Arial"/>
          <w:color w:val="343434"/>
          <w:sz w:val="23"/>
          <w:szCs w:val="23"/>
        </w:rPr>
        <w:t>Byass</w:t>
      </w:r>
      <w:proofErr w:type="spellEnd"/>
    </w:p>
    <w:p w14:paraId="0B33FA48" w14:textId="77777777" w:rsidR="00C35D2F" w:rsidRDefault="00C35D2F" w:rsidP="00C35D2F">
      <w:pPr>
        <w:shd w:val="clear" w:color="auto" w:fill="FFFFFF"/>
        <w:rPr>
          <w:rFonts w:ascii="Arial" w:hAnsi="Arial" w:cs="Arial"/>
          <w:color w:val="343434"/>
          <w:sz w:val="23"/>
          <w:szCs w:val="23"/>
        </w:rPr>
      </w:pPr>
      <w:r>
        <w:rPr>
          <w:rFonts w:ascii="Arial" w:hAnsi="Arial" w:cs="Arial"/>
          <w:color w:val="343434"/>
          <w:sz w:val="23"/>
          <w:szCs w:val="23"/>
        </w:rPr>
        <w:t>Nadia Jawad</w:t>
      </w:r>
    </w:p>
    <w:p w14:paraId="64154E82" w14:textId="77777777" w:rsidR="00C35D2F" w:rsidRDefault="00C35D2F" w:rsidP="00C35D2F">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071AD77" w14:textId="77777777" w:rsidR="00C35D2F" w:rsidRDefault="00C35D2F" w:rsidP="00C35D2F">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20 October 2021</w:t>
      </w:r>
    </w:p>
    <w:p w14:paraId="441878B6" w14:textId="77777777" w:rsidR="00C35D2F" w:rsidRDefault="00C35D2F" w:rsidP="00C35D2F">
      <w:pPr>
        <w:rPr>
          <w:rFonts w:ascii="Times New Roman" w:hAnsi="Times New Roman" w:cs="Times New Roman"/>
          <w:sz w:val="24"/>
          <w:szCs w:val="24"/>
        </w:rPr>
      </w:pPr>
    </w:p>
    <w:p w14:paraId="79DBA6B8" w14:textId="77777777" w:rsidR="00C35D2F" w:rsidRDefault="00C35D2F" w:rsidP="00C35D2F">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A97E16B" w14:textId="77777777" w:rsidR="00C35D2F" w:rsidRDefault="00C35D2F" w:rsidP="00C35D2F">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14 April 2021</w:t>
      </w:r>
    </w:p>
    <w:p w14:paraId="1EBF31E5"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67227"/>
    <w:multiLevelType w:val="multilevel"/>
    <w:tmpl w:val="3C56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491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2F"/>
    <w:rsid w:val="0062271D"/>
    <w:rsid w:val="009822B4"/>
    <w:rsid w:val="00C35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1336"/>
  <w15:chartTrackingRefBased/>
  <w15:docId w15:val="{16204330-6F53-474D-95EE-AB40C9BD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5D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35D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D2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C35D2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35D2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C35D2F"/>
    <w:rPr>
      <w:color w:val="0000FF"/>
      <w:u w:val="single"/>
    </w:rPr>
  </w:style>
  <w:style w:type="character" w:customStyle="1" w:styleId="date-display-single">
    <w:name w:val="date-display-single"/>
    <w:basedOn w:val="DefaultParagraphFont"/>
    <w:rsid w:val="00C35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08394">
      <w:bodyDiv w:val="1"/>
      <w:marLeft w:val="0"/>
      <w:marRight w:val="0"/>
      <w:marTop w:val="0"/>
      <w:marBottom w:val="0"/>
      <w:divBdr>
        <w:top w:val="none" w:sz="0" w:space="0" w:color="auto"/>
        <w:left w:val="none" w:sz="0" w:space="0" w:color="auto"/>
        <w:bottom w:val="none" w:sz="0" w:space="0" w:color="auto"/>
        <w:right w:val="none" w:sz="0" w:space="0" w:color="auto"/>
      </w:divBdr>
      <w:divsChild>
        <w:div w:id="1277255376">
          <w:marLeft w:val="0"/>
          <w:marRight w:val="0"/>
          <w:marTop w:val="0"/>
          <w:marBottom w:val="480"/>
          <w:divBdr>
            <w:top w:val="none" w:sz="0" w:space="0" w:color="auto"/>
            <w:left w:val="none" w:sz="0" w:space="0" w:color="auto"/>
            <w:bottom w:val="none" w:sz="0" w:space="0" w:color="auto"/>
            <w:right w:val="none" w:sz="0" w:space="0" w:color="auto"/>
          </w:divBdr>
          <w:divsChild>
            <w:div w:id="999044330">
              <w:marLeft w:val="0"/>
              <w:marRight w:val="0"/>
              <w:marTop w:val="0"/>
              <w:marBottom w:val="0"/>
              <w:divBdr>
                <w:top w:val="none" w:sz="0" w:space="0" w:color="auto"/>
                <w:left w:val="none" w:sz="0" w:space="0" w:color="auto"/>
                <w:bottom w:val="none" w:sz="0" w:space="0" w:color="auto"/>
                <w:right w:val="none" w:sz="0" w:space="0" w:color="auto"/>
              </w:divBdr>
            </w:div>
            <w:div w:id="2056002404">
              <w:marLeft w:val="0"/>
              <w:marRight w:val="0"/>
              <w:marTop w:val="0"/>
              <w:marBottom w:val="0"/>
              <w:divBdr>
                <w:top w:val="none" w:sz="0" w:space="0" w:color="auto"/>
                <w:left w:val="none" w:sz="0" w:space="0" w:color="auto"/>
                <w:bottom w:val="none" w:sz="0" w:space="0" w:color="auto"/>
                <w:right w:val="none" w:sz="0" w:space="0" w:color="auto"/>
              </w:divBdr>
              <w:divsChild>
                <w:div w:id="3238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2232">
          <w:marLeft w:val="0"/>
          <w:marRight w:val="0"/>
          <w:marTop w:val="0"/>
          <w:marBottom w:val="480"/>
          <w:divBdr>
            <w:top w:val="none" w:sz="0" w:space="0" w:color="auto"/>
            <w:left w:val="none" w:sz="0" w:space="0" w:color="auto"/>
            <w:bottom w:val="none" w:sz="0" w:space="0" w:color="auto"/>
            <w:right w:val="none" w:sz="0" w:space="0" w:color="auto"/>
          </w:divBdr>
          <w:divsChild>
            <w:div w:id="1746297948">
              <w:marLeft w:val="0"/>
              <w:marRight w:val="0"/>
              <w:marTop w:val="0"/>
              <w:marBottom w:val="0"/>
              <w:divBdr>
                <w:top w:val="none" w:sz="0" w:space="0" w:color="auto"/>
                <w:left w:val="none" w:sz="0" w:space="0" w:color="auto"/>
                <w:bottom w:val="none" w:sz="0" w:space="0" w:color="auto"/>
                <w:right w:val="none" w:sz="0" w:space="0" w:color="auto"/>
              </w:divBdr>
            </w:div>
            <w:div w:id="819226274">
              <w:marLeft w:val="0"/>
              <w:marRight w:val="0"/>
              <w:marTop w:val="0"/>
              <w:marBottom w:val="0"/>
              <w:divBdr>
                <w:top w:val="none" w:sz="0" w:space="0" w:color="auto"/>
                <w:left w:val="none" w:sz="0" w:space="0" w:color="auto"/>
                <w:bottom w:val="none" w:sz="0" w:space="0" w:color="auto"/>
                <w:right w:val="none" w:sz="0" w:space="0" w:color="auto"/>
              </w:divBdr>
              <w:divsChild>
                <w:div w:id="120012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549">
          <w:marLeft w:val="0"/>
          <w:marRight w:val="0"/>
          <w:marTop w:val="0"/>
          <w:marBottom w:val="0"/>
          <w:divBdr>
            <w:top w:val="none" w:sz="0" w:space="0" w:color="auto"/>
            <w:left w:val="none" w:sz="0" w:space="0" w:color="auto"/>
            <w:bottom w:val="none" w:sz="0" w:space="0" w:color="auto"/>
            <w:right w:val="none" w:sz="0" w:space="0" w:color="auto"/>
          </w:divBdr>
          <w:divsChild>
            <w:div w:id="673339741">
              <w:marLeft w:val="0"/>
              <w:marRight w:val="0"/>
              <w:marTop w:val="0"/>
              <w:marBottom w:val="0"/>
              <w:divBdr>
                <w:top w:val="none" w:sz="0" w:space="0" w:color="auto"/>
                <w:left w:val="none" w:sz="0" w:space="0" w:color="auto"/>
                <w:bottom w:val="none" w:sz="0" w:space="0" w:color="auto"/>
                <w:right w:val="none" w:sz="0" w:space="0" w:color="auto"/>
              </w:divBdr>
            </w:div>
            <w:div w:id="506480736">
              <w:marLeft w:val="0"/>
              <w:marRight w:val="0"/>
              <w:marTop w:val="0"/>
              <w:marBottom w:val="0"/>
              <w:divBdr>
                <w:top w:val="none" w:sz="0" w:space="0" w:color="auto"/>
                <w:left w:val="none" w:sz="0" w:space="0" w:color="auto"/>
                <w:bottom w:val="none" w:sz="0" w:space="0" w:color="auto"/>
                <w:right w:val="none" w:sz="0" w:space="0" w:color="auto"/>
              </w:divBdr>
              <w:divsChild>
                <w:div w:id="14277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7765">
          <w:marLeft w:val="0"/>
          <w:marRight w:val="0"/>
          <w:marTop w:val="0"/>
          <w:marBottom w:val="0"/>
          <w:divBdr>
            <w:top w:val="none" w:sz="0" w:space="0" w:color="auto"/>
            <w:left w:val="none" w:sz="0" w:space="0" w:color="auto"/>
            <w:bottom w:val="none" w:sz="0" w:space="0" w:color="auto"/>
            <w:right w:val="none" w:sz="0" w:space="0" w:color="auto"/>
          </w:divBdr>
          <w:divsChild>
            <w:div w:id="357119501">
              <w:marLeft w:val="0"/>
              <w:marRight w:val="0"/>
              <w:marTop w:val="0"/>
              <w:marBottom w:val="0"/>
              <w:divBdr>
                <w:top w:val="none" w:sz="0" w:space="0" w:color="auto"/>
                <w:left w:val="none" w:sz="0" w:space="0" w:color="auto"/>
                <w:bottom w:val="none" w:sz="0" w:space="0" w:color="auto"/>
                <w:right w:val="none" w:sz="0" w:space="0" w:color="auto"/>
              </w:divBdr>
            </w:div>
            <w:div w:id="1359234938">
              <w:marLeft w:val="0"/>
              <w:marRight w:val="0"/>
              <w:marTop w:val="0"/>
              <w:marBottom w:val="0"/>
              <w:divBdr>
                <w:top w:val="none" w:sz="0" w:space="0" w:color="auto"/>
                <w:left w:val="none" w:sz="0" w:space="0" w:color="auto"/>
                <w:bottom w:val="none" w:sz="0" w:space="0" w:color="auto"/>
                <w:right w:val="none" w:sz="0" w:space="0" w:color="auto"/>
              </w:divBdr>
              <w:divsChild>
                <w:div w:id="3665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81703">
          <w:marLeft w:val="0"/>
          <w:marRight w:val="0"/>
          <w:marTop w:val="0"/>
          <w:marBottom w:val="0"/>
          <w:divBdr>
            <w:top w:val="none" w:sz="0" w:space="0" w:color="auto"/>
            <w:left w:val="none" w:sz="0" w:space="0" w:color="auto"/>
            <w:bottom w:val="none" w:sz="0" w:space="0" w:color="auto"/>
            <w:right w:val="none" w:sz="0" w:space="0" w:color="auto"/>
          </w:divBdr>
          <w:divsChild>
            <w:div w:id="408314841">
              <w:marLeft w:val="0"/>
              <w:marRight w:val="0"/>
              <w:marTop w:val="0"/>
              <w:marBottom w:val="0"/>
              <w:divBdr>
                <w:top w:val="none" w:sz="0" w:space="0" w:color="auto"/>
                <w:left w:val="none" w:sz="0" w:space="0" w:color="auto"/>
                <w:bottom w:val="none" w:sz="0" w:space="0" w:color="auto"/>
                <w:right w:val="none" w:sz="0" w:space="0" w:color="auto"/>
              </w:divBdr>
            </w:div>
            <w:div w:id="641539053">
              <w:marLeft w:val="0"/>
              <w:marRight w:val="0"/>
              <w:marTop w:val="0"/>
              <w:marBottom w:val="0"/>
              <w:divBdr>
                <w:top w:val="none" w:sz="0" w:space="0" w:color="auto"/>
                <w:left w:val="none" w:sz="0" w:space="0" w:color="auto"/>
                <w:bottom w:val="none" w:sz="0" w:space="0" w:color="auto"/>
                <w:right w:val="none" w:sz="0" w:space="0" w:color="auto"/>
              </w:divBdr>
              <w:divsChild>
                <w:div w:id="4184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6293">
          <w:marLeft w:val="0"/>
          <w:marRight w:val="0"/>
          <w:marTop w:val="0"/>
          <w:marBottom w:val="0"/>
          <w:divBdr>
            <w:top w:val="none" w:sz="0" w:space="0" w:color="auto"/>
            <w:left w:val="none" w:sz="0" w:space="0" w:color="auto"/>
            <w:bottom w:val="none" w:sz="0" w:space="0" w:color="auto"/>
            <w:right w:val="none" w:sz="0" w:space="0" w:color="auto"/>
          </w:divBdr>
          <w:divsChild>
            <w:div w:id="1384677112">
              <w:marLeft w:val="0"/>
              <w:marRight w:val="0"/>
              <w:marTop w:val="0"/>
              <w:marBottom w:val="0"/>
              <w:divBdr>
                <w:top w:val="none" w:sz="0" w:space="0" w:color="auto"/>
                <w:left w:val="none" w:sz="0" w:space="0" w:color="auto"/>
                <w:bottom w:val="none" w:sz="0" w:space="0" w:color="auto"/>
                <w:right w:val="none" w:sz="0" w:space="0" w:color="auto"/>
              </w:divBdr>
            </w:div>
            <w:div w:id="591474910">
              <w:marLeft w:val="0"/>
              <w:marRight w:val="0"/>
              <w:marTop w:val="0"/>
              <w:marBottom w:val="0"/>
              <w:divBdr>
                <w:top w:val="none" w:sz="0" w:space="0" w:color="auto"/>
                <w:left w:val="none" w:sz="0" w:space="0" w:color="auto"/>
                <w:bottom w:val="none" w:sz="0" w:space="0" w:color="auto"/>
                <w:right w:val="none" w:sz="0" w:space="0" w:color="auto"/>
              </w:divBdr>
              <w:divsChild>
                <w:div w:id="4320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8323">
          <w:marLeft w:val="0"/>
          <w:marRight w:val="0"/>
          <w:marTop w:val="0"/>
          <w:marBottom w:val="0"/>
          <w:divBdr>
            <w:top w:val="none" w:sz="0" w:space="0" w:color="auto"/>
            <w:left w:val="none" w:sz="0" w:space="0" w:color="auto"/>
            <w:bottom w:val="none" w:sz="0" w:space="0" w:color="auto"/>
            <w:right w:val="none" w:sz="0" w:space="0" w:color="auto"/>
          </w:divBdr>
          <w:divsChild>
            <w:div w:id="12732791">
              <w:marLeft w:val="0"/>
              <w:marRight w:val="0"/>
              <w:marTop w:val="0"/>
              <w:marBottom w:val="0"/>
              <w:divBdr>
                <w:top w:val="none" w:sz="0" w:space="0" w:color="auto"/>
                <w:left w:val="none" w:sz="0" w:space="0" w:color="auto"/>
                <w:bottom w:val="none" w:sz="0" w:space="0" w:color="auto"/>
                <w:right w:val="none" w:sz="0" w:space="0" w:color="auto"/>
              </w:divBdr>
            </w:div>
            <w:div w:id="731806660">
              <w:marLeft w:val="0"/>
              <w:marRight w:val="0"/>
              <w:marTop w:val="0"/>
              <w:marBottom w:val="0"/>
              <w:divBdr>
                <w:top w:val="none" w:sz="0" w:space="0" w:color="auto"/>
                <w:left w:val="none" w:sz="0" w:space="0" w:color="auto"/>
                <w:bottom w:val="none" w:sz="0" w:space="0" w:color="auto"/>
                <w:right w:val="none" w:sz="0" w:space="0" w:color="auto"/>
              </w:divBdr>
              <w:divsChild>
                <w:div w:id="17141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7297">
          <w:marLeft w:val="0"/>
          <w:marRight w:val="0"/>
          <w:marTop w:val="0"/>
          <w:marBottom w:val="480"/>
          <w:divBdr>
            <w:top w:val="none" w:sz="0" w:space="0" w:color="auto"/>
            <w:left w:val="none" w:sz="0" w:space="0" w:color="auto"/>
            <w:bottom w:val="none" w:sz="0" w:space="0" w:color="auto"/>
            <w:right w:val="none" w:sz="0" w:space="0" w:color="auto"/>
          </w:divBdr>
          <w:divsChild>
            <w:div w:id="682827706">
              <w:marLeft w:val="0"/>
              <w:marRight w:val="0"/>
              <w:marTop w:val="0"/>
              <w:marBottom w:val="0"/>
              <w:divBdr>
                <w:top w:val="none" w:sz="0" w:space="0" w:color="auto"/>
                <w:left w:val="none" w:sz="0" w:space="0" w:color="auto"/>
                <w:bottom w:val="none" w:sz="0" w:space="0" w:color="auto"/>
                <w:right w:val="none" w:sz="0" w:space="0" w:color="auto"/>
              </w:divBdr>
            </w:div>
            <w:div w:id="681594026">
              <w:marLeft w:val="0"/>
              <w:marRight w:val="0"/>
              <w:marTop w:val="0"/>
              <w:marBottom w:val="0"/>
              <w:divBdr>
                <w:top w:val="none" w:sz="0" w:space="0" w:color="auto"/>
                <w:left w:val="none" w:sz="0" w:space="0" w:color="auto"/>
                <w:bottom w:val="none" w:sz="0" w:space="0" w:color="auto"/>
                <w:right w:val="none" w:sz="0" w:space="0" w:color="auto"/>
              </w:divBdr>
              <w:divsChild>
                <w:div w:id="11264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715">
          <w:marLeft w:val="0"/>
          <w:marRight w:val="0"/>
          <w:marTop w:val="0"/>
          <w:marBottom w:val="480"/>
          <w:divBdr>
            <w:top w:val="none" w:sz="0" w:space="0" w:color="auto"/>
            <w:left w:val="none" w:sz="0" w:space="0" w:color="auto"/>
            <w:bottom w:val="none" w:sz="0" w:space="0" w:color="auto"/>
            <w:right w:val="none" w:sz="0" w:space="0" w:color="auto"/>
          </w:divBdr>
          <w:divsChild>
            <w:div w:id="628242287">
              <w:marLeft w:val="0"/>
              <w:marRight w:val="0"/>
              <w:marTop w:val="0"/>
              <w:marBottom w:val="0"/>
              <w:divBdr>
                <w:top w:val="none" w:sz="0" w:space="0" w:color="auto"/>
                <w:left w:val="none" w:sz="0" w:space="0" w:color="auto"/>
                <w:bottom w:val="none" w:sz="0" w:space="0" w:color="auto"/>
                <w:right w:val="none" w:sz="0" w:space="0" w:color="auto"/>
              </w:divBdr>
            </w:div>
            <w:div w:id="1246303845">
              <w:marLeft w:val="0"/>
              <w:marRight w:val="0"/>
              <w:marTop w:val="0"/>
              <w:marBottom w:val="0"/>
              <w:divBdr>
                <w:top w:val="none" w:sz="0" w:space="0" w:color="auto"/>
                <w:left w:val="none" w:sz="0" w:space="0" w:color="auto"/>
                <w:bottom w:val="none" w:sz="0" w:space="0" w:color="auto"/>
                <w:right w:val="none" w:sz="0" w:space="0" w:color="auto"/>
              </w:divBdr>
              <w:divsChild>
                <w:div w:id="618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8663">
          <w:marLeft w:val="0"/>
          <w:marRight w:val="0"/>
          <w:marTop w:val="0"/>
          <w:marBottom w:val="480"/>
          <w:divBdr>
            <w:top w:val="none" w:sz="0" w:space="0" w:color="auto"/>
            <w:left w:val="none" w:sz="0" w:space="0" w:color="auto"/>
            <w:bottom w:val="none" w:sz="0" w:space="0" w:color="auto"/>
            <w:right w:val="none" w:sz="0" w:space="0" w:color="auto"/>
          </w:divBdr>
          <w:divsChild>
            <w:div w:id="1649506561">
              <w:marLeft w:val="0"/>
              <w:marRight w:val="0"/>
              <w:marTop w:val="0"/>
              <w:marBottom w:val="0"/>
              <w:divBdr>
                <w:top w:val="none" w:sz="0" w:space="0" w:color="auto"/>
                <w:left w:val="none" w:sz="0" w:space="0" w:color="auto"/>
                <w:bottom w:val="none" w:sz="0" w:space="0" w:color="auto"/>
                <w:right w:val="none" w:sz="0" w:space="0" w:color="auto"/>
              </w:divBdr>
            </w:div>
            <w:div w:id="1431782526">
              <w:marLeft w:val="0"/>
              <w:marRight w:val="0"/>
              <w:marTop w:val="0"/>
              <w:marBottom w:val="0"/>
              <w:divBdr>
                <w:top w:val="none" w:sz="0" w:space="0" w:color="auto"/>
                <w:left w:val="none" w:sz="0" w:space="0" w:color="auto"/>
                <w:bottom w:val="none" w:sz="0" w:space="0" w:color="auto"/>
                <w:right w:val="none" w:sz="0" w:space="0" w:color="auto"/>
              </w:divBdr>
              <w:divsChild>
                <w:div w:id="977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7670">
          <w:marLeft w:val="0"/>
          <w:marRight w:val="0"/>
          <w:marTop w:val="0"/>
          <w:marBottom w:val="480"/>
          <w:divBdr>
            <w:top w:val="none" w:sz="0" w:space="0" w:color="auto"/>
            <w:left w:val="none" w:sz="0" w:space="0" w:color="auto"/>
            <w:bottom w:val="none" w:sz="0" w:space="0" w:color="auto"/>
            <w:right w:val="none" w:sz="0" w:space="0" w:color="auto"/>
          </w:divBdr>
          <w:divsChild>
            <w:div w:id="247353594">
              <w:marLeft w:val="0"/>
              <w:marRight w:val="0"/>
              <w:marTop w:val="0"/>
              <w:marBottom w:val="0"/>
              <w:divBdr>
                <w:top w:val="none" w:sz="0" w:space="0" w:color="auto"/>
                <w:left w:val="none" w:sz="0" w:space="0" w:color="auto"/>
                <w:bottom w:val="none" w:sz="0" w:space="0" w:color="auto"/>
                <w:right w:val="none" w:sz="0" w:space="0" w:color="auto"/>
              </w:divBdr>
            </w:div>
            <w:div w:id="314380346">
              <w:marLeft w:val="0"/>
              <w:marRight w:val="0"/>
              <w:marTop w:val="0"/>
              <w:marBottom w:val="0"/>
              <w:divBdr>
                <w:top w:val="none" w:sz="0" w:space="0" w:color="auto"/>
                <w:left w:val="none" w:sz="0" w:space="0" w:color="auto"/>
                <w:bottom w:val="none" w:sz="0" w:space="0" w:color="auto"/>
                <w:right w:val="none" w:sz="0" w:space="0" w:color="auto"/>
              </w:divBdr>
              <w:divsChild>
                <w:div w:id="5431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40275">
          <w:marLeft w:val="0"/>
          <w:marRight w:val="0"/>
          <w:marTop w:val="0"/>
          <w:marBottom w:val="480"/>
          <w:divBdr>
            <w:top w:val="none" w:sz="0" w:space="0" w:color="auto"/>
            <w:left w:val="none" w:sz="0" w:space="0" w:color="auto"/>
            <w:bottom w:val="none" w:sz="0" w:space="0" w:color="auto"/>
            <w:right w:val="none" w:sz="0" w:space="0" w:color="auto"/>
          </w:divBdr>
          <w:divsChild>
            <w:div w:id="2019233974">
              <w:marLeft w:val="0"/>
              <w:marRight w:val="0"/>
              <w:marTop w:val="0"/>
              <w:marBottom w:val="0"/>
              <w:divBdr>
                <w:top w:val="none" w:sz="0" w:space="0" w:color="auto"/>
                <w:left w:val="none" w:sz="0" w:space="0" w:color="auto"/>
                <w:bottom w:val="none" w:sz="0" w:space="0" w:color="auto"/>
                <w:right w:val="none" w:sz="0" w:space="0" w:color="auto"/>
              </w:divBdr>
            </w:div>
            <w:div w:id="217018661">
              <w:marLeft w:val="0"/>
              <w:marRight w:val="0"/>
              <w:marTop w:val="0"/>
              <w:marBottom w:val="0"/>
              <w:divBdr>
                <w:top w:val="none" w:sz="0" w:space="0" w:color="auto"/>
                <w:left w:val="none" w:sz="0" w:space="0" w:color="auto"/>
                <w:bottom w:val="none" w:sz="0" w:space="0" w:color="auto"/>
                <w:right w:val="none" w:sz="0" w:space="0" w:color="auto"/>
              </w:divBdr>
              <w:divsChild>
                <w:div w:id="582615043">
                  <w:marLeft w:val="0"/>
                  <w:marRight w:val="0"/>
                  <w:marTop w:val="0"/>
                  <w:marBottom w:val="0"/>
                  <w:divBdr>
                    <w:top w:val="none" w:sz="0" w:space="0" w:color="auto"/>
                    <w:left w:val="none" w:sz="0" w:space="0" w:color="auto"/>
                    <w:bottom w:val="none" w:sz="0" w:space="0" w:color="auto"/>
                    <w:right w:val="none" w:sz="0" w:space="0" w:color="auto"/>
                  </w:divBdr>
                </w:div>
                <w:div w:id="2008439581">
                  <w:marLeft w:val="0"/>
                  <w:marRight w:val="0"/>
                  <w:marTop w:val="0"/>
                  <w:marBottom w:val="0"/>
                  <w:divBdr>
                    <w:top w:val="none" w:sz="0" w:space="0" w:color="auto"/>
                    <w:left w:val="none" w:sz="0" w:space="0" w:color="auto"/>
                    <w:bottom w:val="none" w:sz="0" w:space="0" w:color="auto"/>
                    <w:right w:val="none" w:sz="0" w:space="0" w:color="auto"/>
                  </w:divBdr>
                </w:div>
                <w:div w:id="86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6724">
          <w:marLeft w:val="0"/>
          <w:marRight w:val="0"/>
          <w:marTop w:val="0"/>
          <w:marBottom w:val="0"/>
          <w:divBdr>
            <w:top w:val="none" w:sz="0" w:space="0" w:color="auto"/>
            <w:left w:val="none" w:sz="0" w:space="0" w:color="auto"/>
            <w:bottom w:val="none" w:sz="0" w:space="0" w:color="auto"/>
            <w:right w:val="none" w:sz="0" w:space="0" w:color="auto"/>
          </w:divBdr>
          <w:divsChild>
            <w:div w:id="1017272332">
              <w:marLeft w:val="0"/>
              <w:marRight w:val="0"/>
              <w:marTop w:val="0"/>
              <w:marBottom w:val="0"/>
              <w:divBdr>
                <w:top w:val="none" w:sz="0" w:space="0" w:color="auto"/>
                <w:left w:val="none" w:sz="0" w:space="0" w:color="auto"/>
                <w:bottom w:val="none" w:sz="0" w:space="0" w:color="auto"/>
                <w:right w:val="none" w:sz="0" w:space="0" w:color="auto"/>
              </w:divBdr>
            </w:div>
            <w:div w:id="130483600">
              <w:marLeft w:val="0"/>
              <w:marRight w:val="0"/>
              <w:marTop w:val="0"/>
              <w:marBottom w:val="0"/>
              <w:divBdr>
                <w:top w:val="none" w:sz="0" w:space="0" w:color="auto"/>
                <w:left w:val="none" w:sz="0" w:space="0" w:color="auto"/>
                <w:bottom w:val="none" w:sz="0" w:space="0" w:color="auto"/>
                <w:right w:val="none" w:sz="0" w:space="0" w:color="auto"/>
              </w:divBdr>
              <w:divsChild>
                <w:div w:id="16759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3356">
          <w:marLeft w:val="0"/>
          <w:marRight w:val="0"/>
          <w:marTop w:val="0"/>
          <w:marBottom w:val="0"/>
          <w:divBdr>
            <w:top w:val="none" w:sz="0" w:space="0" w:color="auto"/>
            <w:left w:val="none" w:sz="0" w:space="0" w:color="auto"/>
            <w:bottom w:val="none" w:sz="0" w:space="0" w:color="auto"/>
            <w:right w:val="none" w:sz="0" w:space="0" w:color="auto"/>
          </w:divBdr>
          <w:divsChild>
            <w:div w:id="575867627">
              <w:marLeft w:val="0"/>
              <w:marRight w:val="0"/>
              <w:marTop w:val="0"/>
              <w:marBottom w:val="0"/>
              <w:divBdr>
                <w:top w:val="none" w:sz="0" w:space="0" w:color="auto"/>
                <w:left w:val="none" w:sz="0" w:space="0" w:color="auto"/>
                <w:bottom w:val="none" w:sz="0" w:space="0" w:color="auto"/>
                <w:right w:val="none" w:sz="0" w:space="0" w:color="auto"/>
              </w:divBdr>
            </w:div>
            <w:div w:id="1694458899">
              <w:marLeft w:val="0"/>
              <w:marRight w:val="0"/>
              <w:marTop w:val="0"/>
              <w:marBottom w:val="0"/>
              <w:divBdr>
                <w:top w:val="none" w:sz="0" w:space="0" w:color="auto"/>
                <w:left w:val="none" w:sz="0" w:space="0" w:color="auto"/>
                <w:bottom w:val="none" w:sz="0" w:space="0" w:color="auto"/>
                <w:right w:val="none" w:sz="0" w:space="0" w:color="auto"/>
              </w:divBdr>
              <w:divsChild>
                <w:div w:id="15220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orax.bmj.com/content/70/Suppl_2/ii1"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publication/targeted-screening-for-lung-cancer/" TargetMode="External"/><Relationship Id="rId11" Type="http://schemas.openxmlformats.org/officeDocument/2006/relationships/customXml" Target="../customXml/item2.xml"/><Relationship Id="rId5" Type="http://schemas.openxmlformats.org/officeDocument/2006/relationships/hyperlink" Target="https://www.england.nhs.uk/publication/targeted-screening-for-lung-cancer/"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100D2992-CCEF-41C1-98B8-D20802250F19}"/>
</file>

<file path=customXml/itemProps2.xml><?xml version="1.0" encoding="utf-8"?>
<ds:datastoreItem xmlns:ds="http://schemas.openxmlformats.org/officeDocument/2006/customXml" ds:itemID="{4BEA70AB-3E0E-438E-89A6-9F71131CCB67}"/>
</file>

<file path=customXml/itemProps3.xml><?xml version="1.0" encoding="utf-8"?>
<ds:datastoreItem xmlns:ds="http://schemas.openxmlformats.org/officeDocument/2006/customXml" ds:itemID="{288E5AC4-88E6-4812-9DCA-27348C43618C}"/>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2023-10-09T12:53:00Z</dcterms:created>
  <dcterms:modified xsi:type="dcterms:W3CDTF">2023-10-09T12:55:00Z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