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B067" w14:textId="77777777" w:rsidR="00485B97" w:rsidRDefault="00485B97" w:rsidP="00485B97">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Minimising radiation dose in computed tomography of kidneys, </w:t>
      </w:r>
      <w:proofErr w:type="gramStart"/>
      <w:r>
        <w:rPr>
          <w:rFonts w:ascii="Arial" w:hAnsi="Arial" w:cs="Arial"/>
          <w:color w:val="007CBE"/>
          <w:spacing w:val="-15"/>
          <w:sz w:val="50"/>
          <w:szCs w:val="50"/>
        </w:rPr>
        <w:t>ureters</w:t>
      </w:r>
      <w:proofErr w:type="gramEnd"/>
      <w:r>
        <w:rPr>
          <w:rFonts w:ascii="Arial" w:hAnsi="Arial" w:cs="Arial"/>
          <w:color w:val="007CBE"/>
          <w:spacing w:val="-15"/>
          <w:sz w:val="50"/>
          <w:szCs w:val="50"/>
        </w:rPr>
        <w:t xml:space="preserve"> and bladder (CT-KUB) [QSI Ref: XR-514]</w:t>
      </w:r>
    </w:p>
    <w:p w14:paraId="67A30345"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3C14CB3"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CT KUB scans should commence sufficiently cranially to include both kidneys in their entirety but be well collimated thereafter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minimise patient dose.</w:t>
      </w:r>
    </w:p>
    <w:p w14:paraId="59A858AD"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A5EC32F"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patients with acute flank pain CT KUB is the favoured imaging technique to confirm the diagnosis of urinary tract calculi, in accordance with the Royal College of Radiologists and British Association of Urological Surgeons guidelines [1,2]. The equivalent dose can be reduced by minimising the size of the scan field with many authors quoting the upper border of T12 as an appropriate landmark to commence the examination [3]. However, many scans commence well above this level and thus impart an unnecessarily high radiation dose to the patient. Auditing the vertebral level at which both kidneys were fully imaged and comparing this with the vertebral level at which the scan was commenced is a means of assessing the degree to which CT-radiographers are restricting the size of the scan field.</w:t>
      </w:r>
    </w:p>
    <w:p w14:paraId="1072AFDA" w14:textId="77777777" w:rsidR="00485B97" w:rsidRDefault="00485B97" w:rsidP="00485B9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AD10681"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FF34134"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accepted practice is to image from the superior border of the kidneys (T10-T12) to the symphysis pubis.</w:t>
      </w:r>
    </w:p>
    <w:p w14:paraId="12194687"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EB36C53"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744FB0B3" w14:textId="77777777" w:rsidR="00485B97" w:rsidRDefault="00485B97" w:rsidP="00485B9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03AA94E"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57DECED"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Vertebral level at which CT KUB scan commenced.</w:t>
      </w:r>
    </w:p>
    <w:p w14:paraId="5AF726E6"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69C277C"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Vertebral level at which kidneys fully included</w:t>
      </w:r>
    </w:p>
    <w:p w14:paraId="3FA3A965"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Vertebral level at which scan commenced</w:t>
      </w:r>
    </w:p>
    <w:p w14:paraId="04A6705F"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Patient dose values as in CTDI (vol) and /or DAP</w:t>
      </w:r>
    </w:p>
    <w:p w14:paraId="0031967A"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9666F03"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100 consecutive CT KUB examinations.</w:t>
      </w:r>
    </w:p>
    <w:p w14:paraId="39BD6B68"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2CE482B"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Presentation at departmental audit meeting and discussion with radiologists and CT-radiographers</w:t>
      </w:r>
    </w:p>
    <w:p w14:paraId="2EB36A8C"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Enable training for CT-radiographers to encourage limitation of the upper extent of scan coverage to T10</w:t>
      </w:r>
    </w:p>
    <w:p w14:paraId="340B36EE"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6 months</w:t>
      </w:r>
    </w:p>
    <w:p w14:paraId="2D471989"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BAB64C7"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data collection from local Radiology Information System/PACS</w:t>
      </w:r>
    </w:p>
    <w:p w14:paraId="1945EF20" w14:textId="77777777" w:rsidR="00485B97" w:rsidRDefault="00485B97" w:rsidP="00485B9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 or CT radiographer time 4-6 hours</w:t>
      </w:r>
    </w:p>
    <w:p w14:paraId="2AF36762"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6D1DC63" w14:textId="77777777" w:rsidR="00485B97" w:rsidRDefault="00485B97" w:rsidP="00485B9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iRefer</w:t>
      </w:r>
      <w:proofErr w:type="spellEnd"/>
      <w:r>
        <w:rPr>
          <w:rFonts w:ascii="Arial" w:hAnsi="Arial" w:cs="Arial"/>
          <w:color w:val="343434"/>
          <w:sz w:val="23"/>
          <w:szCs w:val="23"/>
        </w:rPr>
        <w:t>. Making best use of a Department of Clinical Radiology, Guidelines for Doctors, 8th Edition 2017, The Royal College of Radiologists, London.</w:t>
      </w:r>
    </w:p>
    <w:p w14:paraId="4C00AE3C" w14:textId="77777777" w:rsidR="00485B97" w:rsidRDefault="00485B97" w:rsidP="00485B9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Alexios </w:t>
      </w:r>
      <w:proofErr w:type="spellStart"/>
      <w:r>
        <w:rPr>
          <w:rFonts w:ascii="Arial" w:hAnsi="Arial" w:cs="Arial"/>
          <w:color w:val="343434"/>
          <w:sz w:val="23"/>
          <w:szCs w:val="23"/>
        </w:rPr>
        <w:t>Tsiotras</w:t>
      </w:r>
      <w:proofErr w:type="spellEnd"/>
      <w:r>
        <w:rPr>
          <w:rFonts w:ascii="Arial" w:hAnsi="Arial" w:cs="Arial"/>
          <w:color w:val="343434"/>
          <w:sz w:val="23"/>
          <w:szCs w:val="23"/>
        </w:rPr>
        <w:t xml:space="preserve">, R Daron Smith, Ian </w:t>
      </w:r>
      <w:proofErr w:type="gramStart"/>
      <w:r>
        <w:rPr>
          <w:rFonts w:ascii="Arial" w:hAnsi="Arial" w:cs="Arial"/>
          <w:color w:val="343434"/>
          <w:sz w:val="23"/>
          <w:szCs w:val="23"/>
        </w:rPr>
        <w:t>Pearce,  Kieran</w:t>
      </w:r>
      <w:proofErr w:type="gramEnd"/>
      <w:r>
        <w:rPr>
          <w:rFonts w:ascii="Arial" w:hAnsi="Arial" w:cs="Arial"/>
          <w:color w:val="343434"/>
          <w:sz w:val="23"/>
          <w:szCs w:val="23"/>
        </w:rPr>
        <w:t xml:space="preserve"> O’Flynn and Oliver Wiseman. British Association of </w:t>
      </w:r>
      <w:proofErr w:type="gramStart"/>
      <w:r>
        <w:rPr>
          <w:rFonts w:ascii="Arial" w:hAnsi="Arial" w:cs="Arial"/>
          <w:color w:val="343434"/>
          <w:sz w:val="23"/>
          <w:szCs w:val="23"/>
        </w:rPr>
        <w:t>Urological  Surgeons</w:t>
      </w:r>
      <w:proofErr w:type="gramEnd"/>
      <w:r>
        <w:rPr>
          <w:rFonts w:ascii="Arial" w:hAnsi="Arial" w:cs="Arial"/>
          <w:color w:val="343434"/>
          <w:sz w:val="23"/>
          <w:szCs w:val="23"/>
        </w:rPr>
        <w:t xml:space="preserve"> standards for management of acute ureteric colic.  Journal of Clinical Urology 2018, Vol. 11(1) 58 –</w:t>
      </w:r>
      <w:proofErr w:type="gramStart"/>
      <w:r>
        <w:rPr>
          <w:rFonts w:ascii="Arial" w:hAnsi="Arial" w:cs="Arial"/>
          <w:color w:val="343434"/>
          <w:sz w:val="23"/>
          <w:szCs w:val="23"/>
        </w:rPr>
        <w:t>61.Sagepub.co.uk</w:t>
      </w:r>
      <w:proofErr w:type="gramEnd"/>
      <w:r>
        <w:rPr>
          <w:rFonts w:ascii="Arial" w:hAnsi="Arial" w:cs="Arial"/>
          <w:color w:val="343434"/>
          <w:sz w:val="23"/>
          <w:szCs w:val="23"/>
        </w:rPr>
        <w:t>/journals  DOI: 10.1177/2051415817740492 journals.sagepub.com/home/</w:t>
      </w:r>
      <w:proofErr w:type="spellStart"/>
      <w:r>
        <w:rPr>
          <w:rFonts w:ascii="Arial" w:hAnsi="Arial" w:cs="Arial"/>
          <w:color w:val="343434"/>
          <w:sz w:val="23"/>
          <w:szCs w:val="23"/>
        </w:rPr>
        <w:t>uro</w:t>
      </w:r>
      <w:proofErr w:type="spellEnd"/>
    </w:p>
    <w:p w14:paraId="51291FB1" w14:textId="77777777" w:rsidR="00485B97" w:rsidRDefault="00485B97" w:rsidP="00485B9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Fundamentals of Body CT. Third edition. Webb WR, Brant WE, Major NM. Elsevier - Health Sciences Division. November 2005. Page 276.</w:t>
      </w:r>
    </w:p>
    <w:p w14:paraId="31B1B8B8"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A084882" w14:textId="77777777" w:rsidR="00485B97" w:rsidRDefault="00485B97" w:rsidP="00485B97">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John Maguire. Updated by Nicola Spence 2018</w:t>
      </w:r>
    </w:p>
    <w:p w14:paraId="7AD258A6" w14:textId="77777777" w:rsidR="00485B97" w:rsidRDefault="00485B97" w:rsidP="00485B97">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29FC5B2" w14:textId="77777777" w:rsidR="00485B97" w:rsidRDefault="00485B97" w:rsidP="00485B97">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Karen Gray</w:t>
      </w:r>
    </w:p>
    <w:p w14:paraId="7670455B"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C21B276" w14:textId="77777777" w:rsidR="00485B97" w:rsidRDefault="00485B97" w:rsidP="00485B9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28 January 2016</w:t>
      </w:r>
    </w:p>
    <w:p w14:paraId="43C84331" w14:textId="77777777" w:rsidR="00485B97" w:rsidRDefault="00485B97" w:rsidP="00485B97">
      <w:pPr>
        <w:rPr>
          <w:rFonts w:ascii="Times New Roman" w:hAnsi="Times New Roman" w:cs="Times New Roman"/>
          <w:sz w:val="24"/>
          <w:szCs w:val="24"/>
        </w:rPr>
      </w:pPr>
    </w:p>
    <w:p w14:paraId="74C67EF9" w14:textId="77777777" w:rsidR="00485B97" w:rsidRDefault="00485B97" w:rsidP="00485B9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E01FDEE" w14:textId="77777777" w:rsidR="00485B97" w:rsidRDefault="00485B97" w:rsidP="00485B97">
      <w:pPr>
        <w:shd w:val="clear" w:color="auto" w:fill="FFFFFF"/>
        <w:rPr>
          <w:rFonts w:ascii="Arial" w:hAnsi="Arial" w:cs="Arial"/>
          <w:color w:val="343434"/>
          <w:sz w:val="23"/>
          <w:szCs w:val="23"/>
        </w:rPr>
      </w:pPr>
      <w:r>
        <w:rPr>
          <w:rStyle w:val="date-display-single"/>
          <w:rFonts w:ascii="Arial" w:hAnsi="Arial" w:cs="Arial"/>
          <w:color w:val="343434"/>
          <w:sz w:val="23"/>
          <w:szCs w:val="23"/>
        </w:rPr>
        <w:t>Sunday 8 April 2018</w:t>
      </w:r>
    </w:p>
    <w:p w14:paraId="19E1E8A4" w14:textId="447F6DC5" w:rsidR="00532AAF" w:rsidRDefault="00532AAF" w:rsidP="00485B97">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172E"/>
    <w:multiLevelType w:val="multilevel"/>
    <w:tmpl w:val="0902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90900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485B97"/>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3973">
      <w:bodyDiv w:val="1"/>
      <w:marLeft w:val="0"/>
      <w:marRight w:val="0"/>
      <w:marTop w:val="0"/>
      <w:marBottom w:val="0"/>
      <w:divBdr>
        <w:top w:val="none" w:sz="0" w:space="0" w:color="auto"/>
        <w:left w:val="none" w:sz="0" w:space="0" w:color="auto"/>
        <w:bottom w:val="none" w:sz="0" w:space="0" w:color="auto"/>
        <w:right w:val="none" w:sz="0" w:space="0" w:color="auto"/>
      </w:divBdr>
      <w:divsChild>
        <w:div w:id="799689131">
          <w:marLeft w:val="0"/>
          <w:marRight w:val="0"/>
          <w:marTop w:val="0"/>
          <w:marBottom w:val="480"/>
          <w:divBdr>
            <w:top w:val="none" w:sz="0" w:space="0" w:color="auto"/>
            <w:left w:val="none" w:sz="0" w:space="0" w:color="auto"/>
            <w:bottom w:val="none" w:sz="0" w:space="0" w:color="auto"/>
            <w:right w:val="none" w:sz="0" w:space="0" w:color="auto"/>
          </w:divBdr>
          <w:divsChild>
            <w:div w:id="1295022180">
              <w:marLeft w:val="0"/>
              <w:marRight w:val="0"/>
              <w:marTop w:val="0"/>
              <w:marBottom w:val="0"/>
              <w:divBdr>
                <w:top w:val="none" w:sz="0" w:space="0" w:color="auto"/>
                <w:left w:val="none" w:sz="0" w:space="0" w:color="auto"/>
                <w:bottom w:val="none" w:sz="0" w:space="0" w:color="auto"/>
                <w:right w:val="none" w:sz="0" w:space="0" w:color="auto"/>
              </w:divBdr>
            </w:div>
            <w:div w:id="29112802">
              <w:marLeft w:val="0"/>
              <w:marRight w:val="0"/>
              <w:marTop w:val="0"/>
              <w:marBottom w:val="0"/>
              <w:divBdr>
                <w:top w:val="none" w:sz="0" w:space="0" w:color="auto"/>
                <w:left w:val="none" w:sz="0" w:space="0" w:color="auto"/>
                <w:bottom w:val="none" w:sz="0" w:space="0" w:color="auto"/>
                <w:right w:val="none" w:sz="0" w:space="0" w:color="auto"/>
              </w:divBdr>
              <w:divsChild>
                <w:div w:id="12984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184">
          <w:marLeft w:val="0"/>
          <w:marRight w:val="0"/>
          <w:marTop w:val="0"/>
          <w:marBottom w:val="480"/>
          <w:divBdr>
            <w:top w:val="none" w:sz="0" w:space="0" w:color="auto"/>
            <w:left w:val="none" w:sz="0" w:space="0" w:color="auto"/>
            <w:bottom w:val="none" w:sz="0" w:space="0" w:color="auto"/>
            <w:right w:val="none" w:sz="0" w:space="0" w:color="auto"/>
          </w:divBdr>
          <w:divsChild>
            <w:div w:id="815487220">
              <w:marLeft w:val="0"/>
              <w:marRight w:val="0"/>
              <w:marTop w:val="0"/>
              <w:marBottom w:val="0"/>
              <w:divBdr>
                <w:top w:val="none" w:sz="0" w:space="0" w:color="auto"/>
                <w:left w:val="none" w:sz="0" w:space="0" w:color="auto"/>
                <w:bottom w:val="none" w:sz="0" w:space="0" w:color="auto"/>
                <w:right w:val="none" w:sz="0" w:space="0" w:color="auto"/>
              </w:divBdr>
            </w:div>
            <w:div w:id="1312634485">
              <w:marLeft w:val="0"/>
              <w:marRight w:val="0"/>
              <w:marTop w:val="0"/>
              <w:marBottom w:val="0"/>
              <w:divBdr>
                <w:top w:val="none" w:sz="0" w:space="0" w:color="auto"/>
                <w:left w:val="none" w:sz="0" w:space="0" w:color="auto"/>
                <w:bottom w:val="none" w:sz="0" w:space="0" w:color="auto"/>
                <w:right w:val="none" w:sz="0" w:space="0" w:color="auto"/>
              </w:divBdr>
              <w:divsChild>
                <w:div w:id="6455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9466">
          <w:marLeft w:val="0"/>
          <w:marRight w:val="0"/>
          <w:marTop w:val="0"/>
          <w:marBottom w:val="0"/>
          <w:divBdr>
            <w:top w:val="none" w:sz="0" w:space="0" w:color="auto"/>
            <w:left w:val="none" w:sz="0" w:space="0" w:color="auto"/>
            <w:bottom w:val="none" w:sz="0" w:space="0" w:color="auto"/>
            <w:right w:val="none" w:sz="0" w:space="0" w:color="auto"/>
          </w:divBdr>
          <w:divsChild>
            <w:div w:id="36665764">
              <w:marLeft w:val="0"/>
              <w:marRight w:val="0"/>
              <w:marTop w:val="0"/>
              <w:marBottom w:val="0"/>
              <w:divBdr>
                <w:top w:val="none" w:sz="0" w:space="0" w:color="auto"/>
                <w:left w:val="none" w:sz="0" w:space="0" w:color="auto"/>
                <w:bottom w:val="none" w:sz="0" w:space="0" w:color="auto"/>
                <w:right w:val="none" w:sz="0" w:space="0" w:color="auto"/>
              </w:divBdr>
            </w:div>
            <w:div w:id="1029405178">
              <w:marLeft w:val="0"/>
              <w:marRight w:val="0"/>
              <w:marTop w:val="0"/>
              <w:marBottom w:val="0"/>
              <w:divBdr>
                <w:top w:val="none" w:sz="0" w:space="0" w:color="auto"/>
                <w:left w:val="none" w:sz="0" w:space="0" w:color="auto"/>
                <w:bottom w:val="none" w:sz="0" w:space="0" w:color="auto"/>
                <w:right w:val="none" w:sz="0" w:space="0" w:color="auto"/>
              </w:divBdr>
              <w:divsChild>
                <w:div w:id="6795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2185">
          <w:marLeft w:val="0"/>
          <w:marRight w:val="0"/>
          <w:marTop w:val="0"/>
          <w:marBottom w:val="0"/>
          <w:divBdr>
            <w:top w:val="none" w:sz="0" w:space="0" w:color="auto"/>
            <w:left w:val="none" w:sz="0" w:space="0" w:color="auto"/>
            <w:bottom w:val="none" w:sz="0" w:space="0" w:color="auto"/>
            <w:right w:val="none" w:sz="0" w:space="0" w:color="auto"/>
          </w:divBdr>
          <w:divsChild>
            <w:div w:id="1800026416">
              <w:marLeft w:val="0"/>
              <w:marRight w:val="0"/>
              <w:marTop w:val="0"/>
              <w:marBottom w:val="0"/>
              <w:divBdr>
                <w:top w:val="none" w:sz="0" w:space="0" w:color="auto"/>
                <w:left w:val="none" w:sz="0" w:space="0" w:color="auto"/>
                <w:bottom w:val="none" w:sz="0" w:space="0" w:color="auto"/>
                <w:right w:val="none" w:sz="0" w:space="0" w:color="auto"/>
              </w:divBdr>
            </w:div>
            <w:div w:id="1075057581">
              <w:marLeft w:val="0"/>
              <w:marRight w:val="0"/>
              <w:marTop w:val="0"/>
              <w:marBottom w:val="0"/>
              <w:divBdr>
                <w:top w:val="none" w:sz="0" w:space="0" w:color="auto"/>
                <w:left w:val="none" w:sz="0" w:space="0" w:color="auto"/>
                <w:bottom w:val="none" w:sz="0" w:space="0" w:color="auto"/>
                <w:right w:val="none" w:sz="0" w:space="0" w:color="auto"/>
              </w:divBdr>
              <w:divsChild>
                <w:div w:id="1617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0053">
          <w:marLeft w:val="0"/>
          <w:marRight w:val="0"/>
          <w:marTop w:val="0"/>
          <w:marBottom w:val="0"/>
          <w:divBdr>
            <w:top w:val="none" w:sz="0" w:space="0" w:color="auto"/>
            <w:left w:val="none" w:sz="0" w:space="0" w:color="auto"/>
            <w:bottom w:val="none" w:sz="0" w:space="0" w:color="auto"/>
            <w:right w:val="none" w:sz="0" w:space="0" w:color="auto"/>
          </w:divBdr>
          <w:divsChild>
            <w:div w:id="701899926">
              <w:marLeft w:val="0"/>
              <w:marRight w:val="0"/>
              <w:marTop w:val="0"/>
              <w:marBottom w:val="0"/>
              <w:divBdr>
                <w:top w:val="none" w:sz="0" w:space="0" w:color="auto"/>
                <w:left w:val="none" w:sz="0" w:space="0" w:color="auto"/>
                <w:bottom w:val="none" w:sz="0" w:space="0" w:color="auto"/>
                <w:right w:val="none" w:sz="0" w:space="0" w:color="auto"/>
              </w:divBdr>
            </w:div>
            <w:div w:id="1014065413">
              <w:marLeft w:val="0"/>
              <w:marRight w:val="0"/>
              <w:marTop w:val="0"/>
              <w:marBottom w:val="0"/>
              <w:divBdr>
                <w:top w:val="none" w:sz="0" w:space="0" w:color="auto"/>
                <w:left w:val="none" w:sz="0" w:space="0" w:color="auto"/>
                <w:bottom w:val="none" w:sz="0" w:space="0" w:color="auto"/>
                <w:right w:val="none" w:sz="0" w:space="0" w:color="auto"/>
              </w:divBdr>
              <w:divsChild>
                <w:div w:id="7312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392">
          <w:marLeft w:val="0"/>
          <w:marRight w:val="0"/>
          <w:marTop w:val="0"/>
          <w:marBottom w:val="0"/>
          <w:divBdr>
            <w:top w:val="none" w:sz="0" w:space="0" w:color="auto"/>
            <w:left w:val="none" w:sz="0" w:space="0" w:color="auto"/>
            <w:bottom w:val="none" w:sz="0" w:space="0" w:color="auto"/>
            <w:right w:val="none" w:sz="0" w:space="0" w:color="auto"/>
          </w:divBdr>
          <w:divsChild>
            <w:div w:id="1978486849">
              <w:marLeft w:val="0"/>
              <w:marRight w:val="0"/>
              <w:marTop w:val="0"/>
              <w:marBottom w:val="0"/>
              <w:divBdr>
                <w:top w:val="none" w:sz="0" w:space="0" w:color="auto"/>
                <w:left w:val="none" w:sz="0" w:space="0" w:color="auto"/>
                <w:bottom w:val="none" w:sz="0" w:space="0" w:color="auto"/>
                <w:right w:val="none" w:sz="0" w:space="0" w:color="auto"/>
              </w:divBdr>
            </w:div>
            <w:div w:id="1179007106">
              <w:marLeft w:val="0"/>
              <w:marRight w:val="0"/>
              <w:marTop w:val="0"/>
              <w:marBottom w:val="0"/>
              <w:divBdr>
                <w:top w:val="none" w:sz="0" w:space="0" w:color="auto"/>
                <w:left w:val="none" w:sz="0" w:space="0" w:color="auto"/>
                <w:bottom w:val="none" w:sz="0" w:space="0" w:color="auto"/>
                <w:right w:val="none" w:sz="0" w:space="0" w:color="auto"/>
              </w:divBdr>
              <w:divsChild>
                <w:div w:id="15580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112">
          <w:marLeft w:val="0"/>
          <w:marRight w:val="0"/>
          <w:marTop w:val="0"/>
          <w:marBottom w:val="0"/>
          <w:divBdr>
            <w:top w:val="none" w:sz="0" w:space="0" w:color="auto"/>
            <w:left w:val="none" w:sz="0" w:space="0" w:color="auto"/>
            <w:bottom w:val="none" w:sz="0" w:space="0" w:color="auto"/>
            <w:right w:val="none" w:sz="0" w:space="0" w:color="auto"/>
          </w:divBdr>
          <w:divsChild>
            <w:div w:id="1564289724">
              <w:marLeft w:val="0"/>
              <w:marRight w:val="0"/>
              <w:marTop w:val="0"/>
              <w:marBottom w:val="0"/>
              <w:divBdr>
                <w:top w:val="none" w:sz="0" w:space="0" w:color="auto"/>
                <w:left w:val="none" w:sz="0" w:space="0" w:color="auto"/>
                <w:bottom w:val="none" w:sz="0" w:space="0" w:color="auto"/>
                <w:right w:val="none" w:sz="0" w:space="0" w:color="auto"/>
              </w:divBdr>
            </w:div>
            <w:div w:id="1295601972">
              <w:marLeft w:val="0"/>
              <w:marRight w:val="0"/>
              <w:marTop w:val="0"/>
              <w:marBottom w:val="0"/>
              <w:divBdr>
                <w:top w:val="none" w:sz="0" w:space="0" w:color="auto"/>
                <w:left w:val="none" w:sz="0" w:space="0" w:color="auto"/>
                <w:bottom w:val="none" w:sz="0" w:space="0" w:color="auto"/>
                <w:right w:val="none" w:sz="0" w:space="0" w:color="auto"/>
              </w:divBdr>
              <w:divsChild>
                <w:div w:id="19839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0762">
          <w:marLeft w:val="0"/>
          <w:marRight w:val="0"/>
          <w:marTop w:val="0"/>
          <w:marBottom w:val="480"/>
          <w:divBdr>
            <w:top w:val="none" w:sz="0" w:space="0" w:color="auto"/>
            <w:left w:val="none" w:sz="0" w:space="0" w:color="auto"/>
            <w:bottom w:val="none" w:sz="0" w:space="0" w:color="auto"/>
            <w:right w:val="none" w:sz="0" w:space="0" w:color="auto"/>
          </w:divBdr>
          <w:divsChild>
            <w:div w:id="2111194347">
              <w:marLeft w:val="0"/>
              <w:marRight w:val="0"/>
              <w:marTop w:val="0"/>
              <w:marBottom w:val="0"/>
              <w:divBdr>
                <w:top w:val="none" w:sz="0" w:space="0" w:color="auto"/>
                <w:left w:val="none" w:sz="0" w:space="0" w:color="auto"/>
                <w:bottom w:val="none" w:sz="0" w:space="0" w:color="auto"/>
                <w:right w:val="none" w:sz="0" w:space="0" w:color="auto"/>
              </w:divBdr>
            </w:div>
            <w:div w:id="1439636453">
              <w:marLeft w:val="0"/>
              <w:marRight w:val="0"/>
              <w:marTop w:val="0"/>
              <w:marBottom w:val="0"/>
              <w:divBdr>
                <w:top w:val="none" w:sz="0" w:space="0" w:color="auto"/>
                <w:left w:val="none" w:sz="0" w:space="0" w:color="auto"/>
                <w:bottom w:val="none" w:sz="0" w:space="0" w:color="auto"/>
                <w:right w:val="none" w:sz="0" w:space="0" w:color="auto"/>
              </w:divBdr>
              <w:divsChild>
                <w:div w:id="360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6633">
          <w:marLeft w:val="0"/>
          <w:marRight w:val="0"/>
          <w:marTop w:val="0"/>
          <w:marBottom w:val="480"/>
          <w:divBdr>
            <w:top w:val="none" w:sz="0" w:space="0" w:color="auto"/>
            <w:left w:val="none" w:sz="0" w:space="0" w:color="auto"/>
            <w:bottom w:val="none" w:sz="0" w:space="0" w:color="auto"/>
            <w:right w:val="none" w:sz="0" w:space="0" w:color="auto"/>
          </w:divBdr>
          <w:divsChild>
            <w:div w:id="1569611113">
              <w:marLeft w:val="0"/>
              <w:marRight w:val="0"/>
              <w:marTop w:val="0"/>
              <w:marBottom w:val="0"/>
              <w:divBdr>
                <w:top w:val="none" w:sz="0" w:space="0" w:color="auto"/>
                <w:left w:val="none" w:sz="0" w:space="0" w:color="auto"/>
                <w:bottom w:val="none" w:sz="0" w:space="0" w:color="auto"/>
                <w:right w:val="none" w:sz="0" w:space="0" w:color="auto"/>
              </w:divBdr>
            </w:div>
            <w:div w:id="1940215752">
              <w:marLeft w:val="0"/>
              <w:marRight w:val="0"/>
              <w:marTop w:val="0"/>
              <w:marBottom w:val="0"/>
              <w:divBdr>
                <w:top w:val="none" w:sz="0" w:space="0" w:color="auto"/>
                <w:left w:val="none" w:sz="0" w:space="0" w:color="auto"/>
                <w:bottom w:val="none" w:sz="0" w:space="0" w:color="auto"/>
                <w:right w:val="none" w:sz="0" w:space="0" w:color="auto"/>
              </w:divBdr>
              <w:divsChild>
                <w:div w:id="5553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61505">
          <w:marLeft w:val="0"/>
          <w:marRight w:val="0"/>
          <w:marTop w:val="0"/>
          <w:marBottom w:val="480"/>
          <w:divBdr>
            <w:top w:val="none" w:sz="0" w:space="0" w:color="auto"/>
            <w:left w:val="none" w:sz="0" w:space="0" w:color="auto"/>
            <w:bottom w:val="none" w:sz="0" w:space="0" w:color="auto"/>
            <w:right w:val="none" w:sz="0" w:space="0" w:color="auto"/>
          </w:divBdr>
          <w:divsChild>
            <w:div w:id="1227033272">
              <w:marLeft w:val="0"/>
              <w:marRight w:val="0"/>
              <w:marTop w:val="0"/>
              <w:marBottom w:val="0"/>
              <w:divBdr>
                <w:top w:val="none" w:sz="0" w:space="0" w:color="auto"/>
                <w:left w:val="none" w:sz="0" w:space="0" w:color="auto"/>
                <w:bottom w:val="none" w:sz="0" w:space="0" w:color="auto"/>
                <w:right w:val="none" w:sz="0" w:space="0" w:color="auto"/>
              </w:divBdr>
            </w:div>
            <w:div w:id="20279263">
              <w:marLeft w:val="0"/>
              <w:marRight w:val="0"/>
              <w:marTop w:val="0"/>
              <w:marBottom w:val="0"/>
              <w:divBdr>
                <w:top w:val="none" w:sz="0" w:space="0" w:color="auto"/>
                <w:left w:val="none" w:sz="0" w:space="0" w:color="auto"/>
                <w:bottom w:val="none" w:sz="0" w:space="0" w:color="auto"/>
                <w:right w:val="none" w:sz="0" w:space="0" w:color="auto"/>
              </w:divBdr>
              <w:divsChild>
                <w:div w:id="7346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5817">
          <w:marLeft w:val="0"/>
          <w:marRight w:val="0"/>
          <w:marTop w:val="0"/>
          <w:marBottom w:val="480"/>
          <w:divBdr>
            <w:top w:val="none" w:sz="0" w:space="0" w:color="auto"/>
            <w:left w:val="none" w:sz="0" w:space="0" w:color="auto"/>
            <w:bottom w:val="none" w:sz="0" w:space="0" w:color="auto"/>
            <w:right w:val="none" w:sz="0" w:space="0" w:color="auto"/>
          </w:divBdr>
          <w:divsChild>
            <w:div w:id="1048915261">
              <w:marLeft w:val="0"/>
              <w:marRight w:val="0"/>
              <w:marTop w:val="0"/>
              <w:marBottom w:val="0"/>
              <w:divBdr>
                <w:top w:val="none" w:sz="0" w:space="0" w:color="auto"/>
                <w:left w:val="none" w:sz="0" w:space="0" w:color="auto"/>
                <w:bottom w:val="none" w:sz="0" w:space="0" w:color="auto"/>
                <w:right w:val="none" w:sz="0" w:space="0" w:color="auto"/>
              </w:divBdr>
            </w:div>
            <w:div w:id="964120219">
              <w:marLeft w:val="0"/>
              <w:marRight w:val="0"/>
              <w:marTop w:val="0"/>
              <w:marBottom w:val="0"/>
              <w:divBdr>
                <w:top w:val="none" w:sz="0" w:space="0" w:color="auto"/>
                <w:left w:val="none" w:sz="0" w:space="0" w:color="auto"/>
                <w:bottom w:val="none" w:sz="0" w:space="0" w:color="auto"/>
                <w:right w:val="none" w:sz="0" w:space="0" w:color="auto"/>
              </w:divBdr>
              <w:divsChild>
                <w:div w:id="1512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6734">
          <w:marLeft w:val="0"/>
          <w:marRight w:val="0"/>
          <w:marTop w:val="0"/>
          <w:marBottom w:val="480"/>
          <w:divBdr>
            <w:top w:val="none" w:sz="0" w:space="0" w:color="auto"/>
            <w:left w:val="none" w:sz="0" w:space="0" w:color="auto"/>
            <w:bottom w:val="none" w:sz="0" w:space="0" w:color="auto"/>
            <w:right w:val="none" w:sz="0" w:space="0" w:color="auto"/>
          </w:divBdr>
          <w:divsChild>
            <w:div w:id="720053476">
              <w:marLeft w:val="0"/>
              <w:marRight w:val="0"/>
              <w:marTop w:val="0"/>
              <w:marBottom w:val="0"/>
              <w:divBdr>
                <w:top w:val="none" w:sz="0" w:space="0" w:color="auto"/>
                <w:left w:val="none" w:sz="0" w:space="0" w:color="auto"/>
                <w:bottom w:val="none" w:sz="0" w:space="0" w:color="auto"/>
                <w:right w:val="none" w:sz="0" w:space="0" w:color="auto"/>
              </w:divBdr>
            </w:div>
            <w:div w:id="1516384318">
              <w:marLeft w:val="0"/>
              <w:marRight w:val="0"/>
              <w:marTop w:val="0"/>
              <w:marBottom w:val="0"/>
              <w:divBdr>
                <w:top w:val="none" w:sz="0" w:space="0" w:color="auto"/>
                <w:left w:val="none" w:sz="0" w:space="0" w:color="auto"/>
                <w:bottom w:val="none" w:sz="0" w:space="0" w:color="auto"/>
                <w:right w:val="none" w:sz="0" w:space="0" w:color="auto"/>
              </w:divBdr>
              <w:divsChild>
                <w:div w:id="16920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6583">
          <w:marLeft w:val="0"/>
          <w:marRight w:val="0"/>
          <w:marTop w:val="0"/>
          <w:marBottom w:val="0"/>
          <w:divBdr>
            <w:top w:val="none" w:sz="0" w:space="0" w:color="auto"/>
            <w:left w:val="none" w:sz="0" w:space="0" w:color="auto"/>
            <w:bottom w:val="none" w:sz="0" w:space="0" w:color="auto"/>
            <w:right w:val="none" w:sz="0" w:space="0" w:color="auto"/>
          </w:divBdr>
          <w:divsChild>
            <w:div w:id="1224483500">
              <w:marLeft w:val="0"/>
              <w:marRight w:val="0"/>
              <w:marTop w:val="0"/>
              <w:marBottom w:val="0"/>
              <w:divBdr>
                <w:top w:val="none" w:sz="0" w:space="0" w:color="auto"/>
                <w:left w:val="none" w:sz="0" w:space="0" w:color="auto"/>
                <w:bottom w:val="none" w:sz="0" w:space="0" w:color="auto"/>
                <w:right w:val="none" w:sz="0" w:space="0" w:color="auto"/>
              </w:divBdr>
            </w:div>
            <w:div w:id="2015109058">
              <w:marLeft w:val="0"/>
              <w:marRight w:val="0"/>
              <w:marTop w:val="0"/>
              <w:marBottom w:val="0"/>
              <w:divBdr>
                <w:top w:val="none" w:sz="0" w:space="0" w:color="auto"/>
                <w:left w:val="none" w:sz="0" w:space="0" w:color="auto"/>
                <w:bottom w:val="none" w:sz="0" w:space="0" w:color="auto"/>
                <w:right w:val="none" w:sz="0" w:space="0" w:color="auto"/>
              </w:divBdr>
              <w:divsChild>
                <w:div w:id="8831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411">
          <w:marLeft w:val="0"/>
          <w:marRight w:val="0"/>
          <w:marTop w:val="0"/>
          <w:marBottom w:val="0"/>
          <w:divBdr>
            <w:top w:val="none" w:sz="0" w:space="0" w:color="auto"/>
            <w:left w:val="none" w:sz="0" w:space="0" w:color="auto"/>
            <w:bottom w:val="none" w:sz="0" w:space="0" w:color="auto"/>
            <w:right w:val="none" w:sz="0" w:space="0" w:color="auto"/>
          </w:divBdr>
          <w:divsChild>
            <w:div w:id="1591811691">
              <w:marLeft w:val="0"/>
              <w:marRight w:val="0"/>
              <w:marTop w:val="0"/>
              <w:marBottom w:val="0"/>
              <w:divBdr>
                <w:top w:val="none" w:sz="0" w:space="0" w:color="auto"/>
                <w:left w:val="none" w:sz="0" w:space="0" w:color="auto"/>
                <w:bottom w:val="none" w:sz="0" w:space="0" w:color="auto"/>
                <w:right w:val="none" w:sz="0" w:space="0" w:color="auto"/>
              </w:divBdr>
            </w:div>
            <w:div w:id="372996484">
              <w:marLeft w:val="0"/>
              <w:marRight w:val="0"/>
              <w:marTop w:val="0"/>
              <w:marBottom w:val="0"/>
              <w:divBdr>
                <w:top w:val="none" w:sz="0" w:space="0" w:color="auto"/>
                <w:left w:val="none" w:sz="0" w:space="0" w:color="auto"/>
                <w:bottom w:val="none" w:sz="0" w:space="0" w:color="auto"/>
                <w:right w:val="none" w:sz="0" w:space="0" w:color="auto"/>
              </w:divBdr>
              <w:divsChild>
                <w:div w:id="3163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6B60ACF-96D6-4DBE-A241-EF6F5874F738}"/>
</file>

<file path=customXml/itemProps2.xml><?xml version="1.0" encoding="utf-8"?>
<ds:datastoreItem xmlns:ds="http://schemas.openxmlformats.org/officeDocument/2006/customXml" ds:itemID="{CAFEB619-C19B-4F14-8846-8BDB2C7B17A4}"/>
</file>

<file path=customXml/itemProps3.xml><?xml version="1.0" encoding="utf-8"?>
<ds:datastoreItem xmlns:ds="http://schemas.openxmlformats.org/officeDocument/2006/customXml" ds:itemID="{134C6F4E-0ACD-45B7-ACAB-3B7B1509AC0C}"/>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